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75CCD" w14:textId="77777777" w:rsidR="00827FB4" w:rsidRPr="00827FB4" w:rsidRDefault="00827FB4" w:rsidP="00827FB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827FB4">
        <w:rPr>
          <w:rFonts w:eastAsia="Times New Roman" w:cstheme="minorHAnsi"/>
          <w:color w:val="545454"/>
          <w:sz w:val="36"/>
          <w:szCs w:val="36"/>
          <w:lang w:eastAsia="en-GB"/>
        </w:rPr>
        <w:t>UNDERSTANDING COMPLEX SENTENCES</w:t>
      </w:r>
    </w:p>
    <w:p w14:paraId="1A70AB73" w14:textId="77777777" w:rsidR="00827FB4" w:rsidRDefault="00827FB4" w:rsidP="00827FB4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</w:p>
    <w:p w14:paraId="310FDD45" w14:textId="4F9ECECF" w:rsidR="00827FB4" w:rsidRPr="00827FB4" w:rsidRDefault="00827FB4" w:rsidP="00827FB4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827FB4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48A86DC4" w14:textId="77777777" w:rsidR="00827FB4" w:rsidRPr="00827FB4" w:rsidRDefault="00827FB4" w:rsidP="00827FB4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 xml:space="preserve">Collect some toys with your child </w:t>
      </w:r>
      <w:proofErr w:type="gramStart"/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>i.e.</w:t>
      </w:r>
      <w:proofErr w:type="gramEnd"/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big and little cars and some big and little objects e.g. cup/chair/bed.</w:t>
      </w:r>
    </w:p>
    <w:p w14:paraId="0087DFE8" w14:textId="77777777" w:rsidR="00827FB4" w:rsidRPr="00827FB4" w:rsidRDefault="00827FB4" w:rsidP="00827FB4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 xml:space="preserve">After this, give the child an instruction </w:t>
      </w:r>
      <w:proofErr w:type="gramStart"/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>i.e.</w:t>
      </w:r>
      <w:proofErr w:type="gramEnd"/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‘Show me: the car on the bed is big’/’Show me: the car on the chair is small.’</w:t>
      </w:r>
    </w:p>
    <w:p w14:paraId="77A589BD" w14:textId="6F6E22DB" w:rsidR="00827FB4" w:rsidRDefault="00827FB4" w:rsidP="00827FB4">
      <w:pPr>
        <w:numPr>
          <w:ilvl w:val="0"/>
          <w:numId w:val="1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>It is important that the adjective (describing word) is at the end of the sentence. Remind your child to listen to the whole sentence first before answering the question.</w:t>
      </w:r>
    </w:p>
    <w:p w14:paraId="6F3C21B8" w14:textId="77777777" w:rsidR="00827FB4" w:rsidRPr="00827FB4" w:rsidRDefault="00827FB4" w:rsidP="00827FB4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24A21C49" w14:textId="77777777" w:rsidR="00827FB4" w:rsidRPr="00827FB4" w:rsidRDefault="00827FB4" w:rsidP="00827FB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827FB4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7A23EEDD" w14:textId="77777777" w:rsidR="00827FB4" w:rsidRPr="00827FB4" w:rsidRDefault="00827FB4" w:rsidP="00827FB4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>Ask your child to reverse the roles so that they give you the order.</w:t>
      </w:r>
    </w:p>
    <w:p w14:paraId="4F8F8607" w14:textId="77777777" w:rsidR="00827FB4" w:rsidRPr="00827FB4" w:rsidRDefault="00827FB4" w:rsidP="00827FB4">
      <w:pPr>
        <w:numPr>
          <w:ilvl w:val="0"/>
          <w:numId w:val="2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>Read through books that you have at home and use complex sentences to assess the learning e.g. ‘The man winning the race is wearing a blue vest. What can you say about the man that is losing?’</w:t>
      </w:r>
    </w:p>
    <w:p w14:paraId="50158A31" w14:textId="77777777" w:rsidR="00827FB4" w:rsidRPr="00827FB4" w:rsidRDefault="00827FB4" w:rsidP="00827FB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827FB4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656356DC" w14:textId="77777777" w:rsidR="00827FB4" w:rsidRPr="00827FB4" w:rsidRDefault="00827FB4" w:rsidP="00827FB4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>Give the child both objects (a car and a chair). Give the instruction ‘The car on the chair is little’ and give the child the ‘little’ car to put on the chair.</w:t>
      </w:r>
    </w:p>
    <w:p w14:paraId="2F0826B1" w14:textId="70E67AEA" w:rsidR="00827FB4" w:rsidRDefault="00827FB4" w:rsidP="00827FB4">
      <w:pPr>
        <w:numPr>
          <w:ilvl w:val="0"/>
          <w:numId w:val="3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 xml:space="preserve">Reduce the number of choices that the child has to make </w:t>
      </w:r>
      <w:proofErr w:type="gramStart"/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>i.e.</w:t>
      </w:r>
      <w:proofErr w:type="gramEnd"/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the same size chair but a big/little car.</w:t>
      </w:r>
    </w:p>
    <w:p w14:paraId="55065293" w14:textId="77777777" w:rsidR="00827FB4" w:rsidRPr="00827FB4" w:rsidRDefault="00827FB4" w:rsidP="00827FB4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66C115F0" w14:textId="77777777" w:rsidR="00827FB4" w:rsidRPr="00827FB4" w:rsidRDefault="00827FB4" w:rsidP="00827FB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827FB4">
        <w:rPr>
          <w:rFonts w:eastAsia="Times New Roman" w:cstheme="minorHAnsi"/>
          <w:color w:val="545454"/>
          <w:sz w:val="36"/>
          <w:szCs w:val="36"/>
          <w:lang w:eastAsia="en-GB"/>
        </w:rPr>
        <w:t>ADDITIONAL ACTIVITIES</w:t>
      </w:r>
    </w:p>
    <w:p w14:paraId="18737686" w14:textId="77777777" w:rsidR="00827FB4" w:rsidRPr="00827FB4" w:rsidRDefault="00827FB4" w:rsidP="00827FB4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 xml:space="preserve">Choose a blank colouring sheet </w:t>
      </w:r>
      <w:proofErr w:type="gramStart"/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of a seaside scene. Give your child complex instructions. For </w:t>
      </w:r>
      <w:proofErr w:type="gramStart"/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>example</w:t>
      </w:r>
      <w:proofErr w:type="gramEnd"/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‘Draw a crab next to the bucket that is red’, ‘Colour the spade orange and the big bucket yellow’ &amp; ‘Draw a ball that is big under the bucket that is small.’</w:t>
      </w:r>
    </w:p>
    <w:p w14:paraId="2096C075" w14:textId="77777777" w:rsidR="00827FB4" w:rsidRPr="00827FB4" w:rsidRDefault="00827FB4" w:rsidP="00827FB4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 xml:space="preserve">Play ‘Simon Says’ with more complex instructions </w:t>
      </w:r>
      <w:proofErr w:type="gramStart"/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‘Spin round twice and then sit down slowly’ and ‘Clap four times and then point to the car that is blue’.</w:t>
      </w:r>
    </w:p>
    <w:p w14:paraId="526210CF" w14:textId="77777777" w:rsidR="00827FB4" w:rsidRPr="00827FB4" w:rsidRDefault="00827FB4" w:rsidP="00827FB4">
      <w:pPr>
        <w:numPr>
          <w:ilvl w:val="0"/>
          <w:numId w:val="4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27FB4">
        <w:rPr>
          <w:rFonts w:eastAsia="Times New Roman" w:cstheme="minorHAnsi"/>
          <w:color w:val="545454"/>
          <w:sz w:val="24"/>
          <w:szCs w:val="24"/>
          <w:lang w:eastAsia="en-GB"/>
        </w:rPr>
        <w:t>Cook together and reading the instructions out for your child to follow.</w:t>
      </w:r>
    </w:p>
    <w:p w14:paraId="6ED83B9F" w14:textId="77777777" w:rsidR="00CE4740" w:rsidRPr="00B542B5" w:rsidRDefault="00CE4740">
      <w:pPr>
        <w:rPr>
          <w:rFonts w:cstheme="minorHAnsi"/>
        </w:rPr>
      </w:pPr>
    </w:p>
    <w:sectPr w:rsidR="00CE4740" w:rsidRPr="00B542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F29AE"/>
    <w:multiLevelType w:val="multilevel"/>
    <w:tmpl w:val="8048B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D97146"/>
    <w:multiLevelType w:val="multilevel"/>
    <w:tmpl w:val="BD866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3063507"/>
    <w:multiLevelType w:val="multilevel"/>
    <w:tmpl w:val="01044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D8810B2"/>
    <w:multiLevelType w:val="multilevel"/>
    <w:tmpl w:val="7FCE8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740"/>
    <w:rsid w:val="001C672B"/>
    <w:rsid w:val="00222CCC"/>
    <w:rsid w:val="0037193A"/>
    <w:rsid w:val="004B7D4A"/>
    <w:rsid w:val="006832C0"/>
    <w:rsid w:val="006E3F1D"/>
    <w:rsid w:val="00827FB4"/>
    <w:rsid w:val="008716D2"/>
    <w:rsid w:val="008E7BD0"/>
    <w:rsid w:val="009049DF"/>
    <w:rsid w:val="009E41C2"/>
    <w:rsid w:val="00A64638"/>
    <w:rsid w:val="00AB21F8"/>
    <w:rsid w:val="00B542B5"/>
    <w:rsid w:val="00CE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5B04F"/>
  <w15:chartTrackingRefBased/>
  <w15:docId w15:val="{D0FEC7DD-1AD1-41FB-B5E1-EB0BF5393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2C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C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231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0797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4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55388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87372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6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42987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22181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6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4697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1559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96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9254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7739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716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06803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2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7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4560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722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8241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32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207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9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335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64123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177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95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1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00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1526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04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2649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8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94949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0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404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93409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0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6504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0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5710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6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204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0976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3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4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36580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3251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0121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7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6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713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345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8825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05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47012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1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40467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6783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2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7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605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8213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41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00206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1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2291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9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9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3140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3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77417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41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7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096453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3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593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535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7607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37257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1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2025-11-16T16:03:00Z</dcterms:created>
  <dcterms:modified xsi:type="dcterms:W3CDTF">2025-11-16T16:03:00Z</dcterms:modified>
</cp:coreProperties>
</file>