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EFA1A6" w14:textId="77777777" w:rsidR="00E26CA4" w:rsidRPr="00E26CA4" w:rsidRDefault="00E26CA4" w:rsidP="00E26CA4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E26CA4">
        <w:rPr>
          <w:rFonts w:eastAsia="Times New Roman" w:cstheme="minorHAnsi"/>
          <w:color w:val="545454"/>
          <w:sz w:val="36"/>
          <w:szCs w:val="36"/>
          <w:lang w:eastAsia="en-GB"/>
        </w:rPr>
        <w:t>LEARNING TO TALK THROUGH PLAY</w:t>
      </w:r>
    </w:p>
    <w:p w14:paraId="271950C6" w14:textId="77777777" w:rsidR="00E26CA4" w:rsidRPr="00E26CA4" w:rsidRDefault="00E26CA4" w:rsidP="00E26CA4">
      <w:pPr>
        <w:shd w:val="clear" w:color="auto" w:fill="FFFFFF"/>
        <w:spacing w:after="0" w:line="240" w:lineRule="auto"/>
        <w:jc w:val="center"/>
        <w:textAlignment w:val="baseline"/>
        <w:outlineLvl w:val="3"/>
        <w:rPr>
          <w:rFonts w:eastAsia="Times New Roman" w:cstheme="minorHAnsi"/>
          <w:color w:val="545454"/>
          <w:sz w:val="30"/>
          <w:szCs w:val="30"/>
          <w:lang w:eastAsia="en-GB"/>
        </w:rPr>
      </w:pPr>
      <w:r w:rsidRPr="00E26CA4">
        <w:rPr>
          <w:rFonts w:eastAsia="Times New Roman" w:cstheme="minorHAnsi"/>
          <w:color w:val="545454"/>
          <w:sz w:val="30"/>
          <w:szCs w:val="30"/>
          <w:lang w:eastAsia="en-GB"/>
        </w:rPr>
        <w:t>MAIN ACTIVITY</w:t>
      </w:r>
    </w:p>
    <w:p w14:paraId="113C7A59" w14:textId="77777777" w:rsidR="00E26CA4" w:rsidRPr="00E26CA4" w:rsidRDefault="00E26CA4" w:rsidP="00E26CA4">
      <w:pPr>
        <w:numPr>
          <w:ilvl w:val="0"/>
          <w:numId w:val="11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E26CA4">
        <w:rPr>
          <w:rFonts w:eastAsia="Times New Roman" w:cstheme="minorHAnsi"/>
          <w:color w:val="545454"/>
          <w:sz w:val="24"/>
          <w:szCs w:val="24"/>
          <w:lang w:eastAsia="en-GB"/>
        </w:rPr>
        <w:t>Use a doll’s tea set like this: </w:t>
      </w:r>
      <w:r w:rsidRPr="00E26CA4">
        <w:rPr>
          <w:rFonts w:eastAsia="Times New Roman" w:cstheme="minorHAnsi"/>
          <w:noProof/>
          <w:color w:val="545454"/>
          <w:sz w:val="24"/>
          <w:szCs w:val="24"/>
          <w:lang w:eastAsia="en-GB"/>
        </w:rPr>
        <w:drawing>
          <wp:inline distT="0" distB="0" distL="0" distR="0" wp14:anchorId="02C2FD21" wp14:editId="0D75985C">
            <wp:extent cx="1364615" cy="1160780"/>
            <wp:effectExtent l="0" t="0" r="6985" b="127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615" cy="116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2E6792" w14:textId="77777777" w:rsidR="00E26CA4" w:rsidRPr="00E26CA4" w:rsidRDefault="00E26CA4" w:rsidP="00E26CA4">
      <w:pPr>
        <w:numPr>
          <w:ilvl w:val="0"/>
          <w:numId w:val="11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E26CA4">
        <w:rPr>
          <w:rFonts w:eastAsia="Times New Roman" w:cstheme="minorHAnsi"/>
          <w:color w:val="545454"/>
          <w:sz w:val="24"/>
          <w:szCs w:val="24"/>
          <w:lang w:eastAsia="en-GB"/>
        </w:rPr>
        <w:t>Act out making the tea, describing everything that you are doing.</w:t>
      </w:r>
    </w:p>
    <w:p w14:paraId="07483192" w14:textId="77777777" w:rsidR="00E26CA4" w:rsidRPr="00E26CA4" w:rsidRDefault="00E26CA4" w:rsidP="00E26CA4">
      <w:pPr>
        <w:numPr>
          <w:ilvl w:val="0"/>
          <w:numId w:val="11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E26CA4">
        <w:rPr>
          <w:rFonts w:eastAsia="Times New Roman" w:cstheme="minorHAnsi"/>
          <w:color w:val="545454"/>
          <w:sz w:val="24"/>
          <w:szCs w:val="24"/>
          <w:lang w:eastAsia="en-GB"/>
        </w:rPr>
        <w:t>Collect a soft toy and offer the tea to the toy, talking to them all the time.</w:t>
      </w:r>
    </w:p>
    <w:p w14:paraId="77A2663B" w14:textId="77777777" w:rsidR="00E26CA4" w:rsidRPr="00E26CA4" w:rsidRDefault="00E26CA4" w:rsidP="00E26CA4">
      <w:pPr>
        <w:numPr>
          <w:ilvl w:val="0"/>
          <w:numId w:val="11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E26CA4">
        <w:rPr>
          <w:rFonts w:eastAsia="Times New Roman" w:cstheme="minorHAnsi"/>
          <w:color w:val="545454"/>
          <w:sz w:val="24"/>
          <w:szCs w:val="24"/>
          <w:lang w:eastAsia="en-GB"/>
        </w:rPr>
        <w:t>Encourage your child to join in with you and make the tea, talk together about what you are doing/will do.</w:t>
      </w:r>
    </w:p>
    <w:p w14:paraId="2C38EE7B" w14:textId="77777777" w:rsidR="00E26CA4" w:rsidRPr="00E26CA4" w:rsidRDefault="00E26CA4" w:rsidP="00E26CA4">
      <w:pPr>
        <w:numPr>
          <w:ilvl w:val="0"/>
          <w:numId w:val="11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E26CA4">
        <w:rPr>
          <w:rFonts w:eastAsia="Times New Roman" w:cstheme="minorHAnsi"/>
          <w:color w:val="545454"/>
          <w:sz w:val="24"/>
          <w:szCs w:val="24"/>
          <w:lang w:eastAsia="en-GB"/>
        </w:rPr>
        <w:t>Encourage your child to feed their own toy and talk to them while they do it.</w:t>
      </w:r>
    </w:p>
    <w:p w14:paraId="1F21A0B4" w14:textId="77777777" w:rsidR="00E26CA4" w:rsidRPr="00E26CA4" w:rsidRDefault="00E26CA4" w:rsidP="00E26CA4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E26CA4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MORE CHALLENGING?</w:t>
      </w:r>
    </w:p>
    <w:p w14:paraId="681EDFD2" w14:textId="77777777" w:rsidR="00E26CA4" w:rsidRPr="00E26CA4" w:rsidRDefault="00E26CA4" w:rsidP="00E26CA4">
      <w:pPr>
        <w:numPr>
          <w:ilvl w:val="0"/>
          <w:numId w:val="12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E26CA4">
        <w:rPr>
          <w:rFonts w:eastAsia="Times New Roman" w:cstheme="minorHAnsi"/>
          <w:color w:val="545454"/>
          <w:sz w:val="24"/>
          <w:szCs w:val="24"/>
          <w:lang w:eastAsia="en-GB"/>
        </w:rPr>
        <w:t>Use more complex sentences while you are acting it out e.g. The tea is very hot, so we need to be careful. Dolly, hold the cup with both hands.</w:t>
      </w:r>
    </w:p>
    <w:p w14:paraId="037D719B" w14:textId="77777777" w:rsidR="00E26CA4" w:rsidRPr="00E26CA4" w:rsidRDefault="00E26CA4" w:rsidP="00E26CA4">
      <w:pPr>
        <w:numPr>
          <w:ilvl w:val="0"/>
          <w:numId w:val="12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E26CA4">
        <w:rPr>
          <w:rFonts w:eastAsia="Times New Roman" w:cstheme="minorHAnsi"/>
          <w:color w:val="545454"/>
          <w:sz w:val="24"/>
          <w:szCs w:val="24"/>
          <w:lang w:eastAsia="en-GB"/>
        </w:rPr>
        <w:t>Ask questions like, I have poured out the tea, what do I do next? (</w:t>
      </w:r>
      <w:proofErr w:type="gramStart"/>
      <w:r w:rsidRPr="00E26CA4">
        <w:rPr>
          <w:rFonts w:eastAsia="Times New Roman" w:cstheme="minorHAnsi"/>
          <w:color w:val="545454"/>
          <w:sz w:val="24"/>
          <w:szCs w:val="24"/>
          <w:lang w:eastAsia="en-GB"/>
        </w:rPr>
        <w:t>add</w:t>
      </w:r>
      <w:proofErr w:type="gramEnd"/>
      <w:r w:rsidRPr="00E26CA4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milk, sugar).</w:t>
      </w:r>
    </w:p>
    <w:p w14:paraId="7E7BF383" w14:textId="77777777" w:rsidR="00E26CA4" w:rsidRPr="00E26CA4" w:rsidRDefault="00E26CA4" w:rsidP="00E26CA4">
      <w:pPr>
        <w:numPr>
          <w:ilvl w:val="0"/>
          <w:numId w:val="12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E26CA4">
        <w:rPr>
          <w:rFonts w:eastAsia="Times New Roman" w:cstheme="minorHAnsi"/>
          <w:color w:val="545454"/>
          <w:sz w:val="24"/>
          <w:szCs w:val="24"/>
          <w:lang w:eastAsia="en-GB"/>
        </w:rPr>
        <w:t>Extend the play to different activities. For example, ‘Dolly is tired now, shall we put her to bed?’</w:t>
      </w:r>
    </w:p>
    <w:p w14:paraId="7439EF3C" w14:textId="77777777" w:rsidR="00E26CA4" w:rsidRPr="00E26CA4" w:rsidRDefault="00E26CA4" w:rsidP="00E26CA4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E26CA4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EASIER?</w:t>
      </w:r>
    </w:p>
    <w:p w14:paraId="6D9BBA5E" w14:textId="77777777" w:rsidR="00E26CA4" w:rsidRPr="00E26CA4" w:rsidRDefault="00E26CA4" w:rsidP="00E26CA4">
      <w:pPr>
        <w:numPr>
          <w:ilvl w:val="0"/>
          <w:numId w:val="13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E26CA4">
        <w:rPr>
          <w:rFonts w:eastAsia="Times New Roman" w:cstheme="minorHAnsi"/>
          <w:color w:val="545454"/>
          <w:sz w:val="24"/>
          <w:szCs w:val="24"/>
          <w:lang w:eastAsia="en-GB"/>
        </w:rPr>
        <w:t xml:space="preserve">Keep your sentences short while you talk </w:t>
      </w:r>
      <w:proofErr w:type="gramStart"/>
      <w:r w:rsidRPr="00E26CA4">
        <w:rPr>
          <w:rFonts w:eastAsia="Times New Roman" w:cstheme="minorHAnsi"/>
          <w:color w:val="545454"/>
          <w:sz w:val="24"/>
          <w:szCs w:val="24"/>
          <w:lang w:eastAsia="en-GB"/>
        </w:rPr>
        <w:t>e.g.</w:t>
      </w:r>
      <w:proofErr w:type="gramEnd"/>
      <w:r w:rsidRPr="00E26CA4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tea hot, dolly drink.</w:t>
      </w:r>
    </w:p>
    <w:p w14:paraId="0A49A5CF" w14:textId="77777777" w:rsidR="00E26CA4" w:rsidRPr="00E26CA4" w:rsidRDefault="00E26CA4" w:rsidP="00E26CA4">
      <w:pPr>
        <w:numPr>
          <w:ilvl w:val="0"/>
          <w:numId w:val="13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E26CA4">
        <w:rPr>
          <w:rFonts w:eastAsia="Times New Roman" w:cstheme="minorHAnsi"/>
          <w:color w:val="545454"/>
          <w:sz w:val="24"/>
          <w:szCs w:val="24"/>
          <w:lang w:eastAsia="en-GB"/>
        </w:rPr>
        <w:t>Act out a short sequence and get your child to copy.</w:t>
      </w:r>
    </w:p>
    <w:p w14:paraId="466A9AD7" w14:textId="77777777" w:rsidR="00E26CA4" w:rsidRPr="00E26CA4" w:rsidRDefault="00E26CA4" w:rsidP="00E26CA4">
      <w:pPr>
        <w:numPr>
          <w:ilvl w:val="0"/>
          <w:numId w:val="13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E26CA4">
        <w:rPr>
          <w:rFonts w:eastAsia="Times New Roman" w:cstheme="minorHAnsi"/>
          <w:color w:val="545454"/>
          <w:sz w:val="24"/>
          <w:szCs w:val="24"/>
          <w:lang w:eastAsia="en-GB"/>
        </w:rPr>
        <w:t>Use the toys alongside real activities. For example, ‘feed’ dolly at tea time or wash them at bath time. Talk all the time to your child to give a commentary of what it happening. For example, ‘dolly hungry’, ‘feed dolly some peas’, ‘wash doll’ and ‘wash face’.</w:t>
      </w:r>
    </w:p>
    <w:p w14:paraId="586260AC" w14:textId="77777777" w:rsidR="00467CCA" w:rsidRPr="00E26CA4" w:rsidRDefault="00467CCA">
      <w:pPr>
        <w:rPr>
          <w:rFonts w:cstheme="minorHAnsi"/>
        </w:rPr>
      </w:pPr>
    </w:p>
    <w:sectPr w:rsidR="00467CCA" w:rsidRPr="00E26C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D66B0"/>
    <w:multiLevelType w:val="multilevel"/>
    <w:tmpl w:val="63263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2FA416C"/>
    <w:multiLevelType w:val="multilevel"/>
    <w:tmpl w:val="07DE1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9C81674"/>
    <w:multiLevelType w:val="multilevel"/>
    <w:tmpl w:val="09100F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14032F"/>
    <w:multiLevelType w:val="multilevel"/>
    <w:tmpl w:val="C09EF2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6812C41"/>
    <w:multiLevelType w:val="multilevel"/>
    <w:tmpl w:val="CFAC78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A4D3306"/>
    <w:multiLevelType w:val="multilevel"/>
    <w:tmpl w:val="56022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F7927AF"/>
    <w:multiLevelType w:val="multilevel"/>
    <w:tmpl w:val="2E000E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065696D"/>
    <w:multiLevelType w:val="multilevel"/>
    <w:tmpl w:val="A8C86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4EC1BB5"/>
    <w:multiLevelType w:val="multilevel"/>
    <w:tmpl w:val="5762D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ACF06CB"/>
    <w:multiLevelType w:val="multilevel"/>
    <w:tmpl w:val="A2365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D291FAF"/>
    <w:multiLevelType w:val="multilevel"/>
    <w:tmpl w:val="8C02D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92668D4"/>
    <w:multiLevelType w:val="multilevel"/>
    <w:tmpl w:val="958CC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D213E8B"/>
    <w:multiLevelType w:val="multilevel"/>
    <w:tmpl w:val="45EAB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9"/>
  </w:num>
  <w:num w:numId="3">
    <w:abstractNumId w:val="0"/>
  </w:num>
  <w:num w:numId="4">
    <w:abstractNumId w:val="5"/>
  </w:num>
  <w:num w:numId="5">
    <w:abstractNumId w:val="3"/>
  </w:num>
  <w:num w:numId="6">
    <w:abstractNumId w:val="11"/>
  </w:num>
  <w:num w:numId="7">
    <w:abstractNumId w:val="1"/>
  </w:num>
  <w:num w:numId="8">
    <w:abstractNumId w:val="4"/>
  </w:num>
  <w:num w:numId="9">
    <w:abstractNumId w:val="10"/>
  </w:num>
  <w:num w:numId="10">
    <w:abstractNumId w:val="8"/>
  </w:num>
  <w:num w:numId="11">
    <w:abstractNumId w:val="6"/>
  </w:num>
  <w:num w:numId="12">
    <w:abstractNumId w:val="12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CCA"/>
    <w:rsid w:val="000640A0"/>
    <w:rsid w:val="00467CCA"/>
    <w:rsid w:val="006F4A7A"/>
    <w:rsid w:val="0083580D"/>
    <w:rsid w:val="00E26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0CCA28"/>
  <w15:chartTrackingRefBased/>
  <w15:docId w15:val="{B771BD6F-4A83-4487-AA2E-759E451DA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77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01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4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764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634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9725756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0011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7920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0062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0845827">
                                          <w:marLeft w:val="0"/>
                                          <w:marRight w:val="0"/>
                                          <w:marTop w:val="0"/>
                                          <w:marBottom w:val="326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49432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64435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2464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F0F0F0"/>
                                                        <w:left w:val="single" w:sz="6" w:space="0" w:color="F0F0F0"/>
                                                        <w:bottom w:val="single" w:sz="6" w:space="0" w:color="F0F0F0"/>
                                                        <w:right w:val="single" w:sz="6" w:space="0" w:color="F0F0F0"/>
                                                      </w:divBdr>
                                                      <w:divsChild>
                                                        <w:div w:id="157158408">
                                                          <w:marLeft w:val="-15"/>
                                                          <w:marRight w:val="-15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85650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8360779">
                                                                  <w:marLeft w:val="-225"/>
                                                                  <w:marRight w:val="-225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54909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25382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3646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16680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109082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526173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919620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27111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141562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723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89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681263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532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771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9848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58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96801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11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66762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03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18322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40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63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11856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24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50245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43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44764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70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22541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4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804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0283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9410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14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94516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38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465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61820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3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48109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1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60879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38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1028</Characters>
  <Application>Microsoft Office Word</Application>
  <DocSecurity>0</DocSecurity>
  <Lines>8</Lines>
  <Paragraphs>2</Paragraphs>
  <ScaleCrop>false</ScaleCrop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Rogers</dc:creator>
  <cp:keywords/>
  <dc:description/>
  <cp:lastModifiedBy>Lisa Rogers</cp:lastModifiedBy>
  <cp:revision>2</cp:revision>
  <dcterms:created xsi:type="dcterms:W3CDTF">2025-11-07T10:41:00Z</dcterms:created>
  <dcterms:modified xsi:type="dcterms:W3CDTF">2025-11-07T10:41:00Z</dcterms:modified>
</cp:coreProperties>
</file>