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09942" w14:textId="065BA4B2" w:rsidR="00E919AE" w:rsidRDefault="00E919AE">
      <w:r>
        <w:rPr>
          <w:noProof/>
        </w:rPr>
        <w:drawing>
          <wp:anchor distT="0" distB="0" distL="114300" distR="114300" simplePos="0" relativeHeight="251658240" behindDoc="1" locked="0" layoutInCell="1" allowOverlap="1" wp14:anchorId="532F04AD" wp14:editId="46B8DF18">
            <wp:simplePos x="0" y="0"/>
            <wp:positionH relativeFrom="margin">
              <wp:align>center</wp:align>
            </wp:positionH>
            <wp:positionV relativeFrom="paragraph">
              <wp:posOffset>0</wp:posOffset>
            </wp:positionV>
            <wp:extent cx="4857750" cy="4616450"/>
            <wp:effectExtent l="0" t="0" r="0" b="0"/>
            <wp:wrapTight wrapText="bothSides">
              <wp:wrapPolygon edited="0">
                <wp:start x="9402" y="0"/>
                <wp:lineTo x="8216" y="178"/>
                <wp:lineTo x="5082" y="1159"/>
                <wp:lineTo x="5082" y="1515"/>
                <wp:lineTo x="4405" y="1961"/>
                <wp:lineTo x="3219" y="2941"/>
                <wp:lineTo x="2033" y="4368"/>
                <wp:lineTo x="1186" y="5794"/>
                <wp:lineTo x="593" y="7220"/>
                <wp:lineTo x="254" y="8646"/>
                <wp:lineTo x="85" y="11498"/>
                <wp:lineTo x="254" y="12924"/>
                <wp:lineTo x="678" y="14350"/>
                <wp:lineTo x="1271" y="15777"/>
                <wp:lineTo x="2118" y="17203"/>
                <wp:lineTo x="3388" y="18629"/>
                <wp:lineTo x="5252" y="20055"/>
                <wp:lineTo x="5336" y="20322"/>
                <wp:lineTo x="8640" y="21303"/>
                <wp:lineTo x="9402" y="21481"/>
                <wp:lineTo x="11096" y="21481"/>
                <wp:lineTo x="11944" y="21303"/>
                <wp:lineTo x="15162" y="20322"/>
                <wp:lineTo x="15247" y="20055"/>
                <wp:lineTo x="17195" y="18629"/>
                <wp:lineTo x="18466" y="17203"/>
                <wp:lineTo x="19313" y="15777"/>
                <wp:lineTo x="19906" y="14350"/>
                <wp:lineTo x="20245" y="12924"/>
                <wp:lineTo x="20414" y="10072"/>
                <wp:lineTo x="20245" y="8646"/>
                <wp:lineTo x="19906" y="7220"/>
                <wp:lineTo x="19313" y="5794"/>
                <wp:lineTo x="18551" y="4368"/>
                <wp:lineTo x="17280" y="2941"/>
                <wp:lineTo x="15925" y="1783"/>
                <wp:lineTo x="15586" y="1248"/>
                <wp:lineTo x="12367" y="178"/>
                <wp:lineTo x="11181" y="0"/>
                <wp:lineTo x="9402" y="0"/>
              </wp:wrapPolygon>
            </wp:wrapTight>
            <wp:docPr id="1" name="Picture 1" descr="Lodge Farm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dge Farm Prima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750" cy="4616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C9FA11" w14:textId="70AC9272" w:rsidR="00E919AE" w:rsidRPr="00E919AE" w:rsidRDefault="00E919AE" w:rsidP="00E919AE"/>
    <w:p w14:paraId="277B088A" w14:textId="360369FA" w:rsidR="00E919AE" w:rsidRPr="00E919AE" w:rsidRDefault="00E919AE" w:rsidP="00E919AE"/>
    <w:p w14:paraId="3C057F7A" w14:textId="39F83520" w:rsidR="00E919AE" w:rsidRPr="00E919AE" w:rsidRDefault="00E919AE" w:rsidP="00E919AE"/>
    <w:p w14:paraId="021AE33F" w14:textId="5C8C9A76" w:rsidR="00E919AE" w:rsidRPr="00E919AE" w:rsidRDefault="00E919AE" w:rsidP="00E919AE"/>
    <w:p w14:paraId="190E9204" w14:textId="5F045235" w:rsidR="00E919AE" w:rsidRPr="00E919AE" w:rsidRDefault="00E919AE" w:rsidP="00E919AE"/>
    <w:p w14:paraId="43D2A248" w14:textId="02A874A2" w:rsidR="00E919AE" w:rsidRPr="00E919AE" w:rsidRDefault="00E919AE" w:rsidP="00E919AE"/>
    <w:p w14:paraId="138F217A" w14:textId="750408C1" w:rsidR="00E919AE" w:rsidRPr="00E919AE" w:rsidRDefault="00E919AE" w:rsidP="00E919AE"/>
    <w:p w14:paraId="36D0D73D" w14:textId="04DE1435" w:rsidR="00E919AE" w:rsidRPr="00E919AE" w:rsidRDefault="00E919AE" w:rsidP="00E919AE"/>
    <w:p w14:paraId="56B9EEF3" w14:textId="3610B4DF" w:rsidR="00E919AE" w:rsidRPr="00E919AE" w:rsidRDefault="00E919AE" w:rsidP="00E919AE"/>
    <w:p w14:paraId="1079B154" w14:textId="20B92359" w:rsidR="00E919AE" w:rsidRDefault="00E919AE" w:rsidP="00E919AE"/>
    <w:p w14:paraId="798DD170" w14:textId="50A8BA29" w:rsidR="00E919AE" w:rsidRDefault="00E919AE" w:rsidP="00E919AE"/>
    <w:p w14:paraId="73FA9620" w14:textId="3D536E84" w:rsidR="00E919AE" w:rsidRDefault="00E919AE" w:rsidP="00E919AE"/>
    <w:p w14:paraId="44C38CC7" w14:textId="77777777" w:rsidR="00E919AE" w:rsidRDefault="00E919AE" w:rsidP="00E919AE"/>
    <w:p w14:paraId="0E7CC4C4" w14:textId="63953DB0" w:rsidR="00E919AE" w:rsidRDefault="00E919AE" w:rsidP="00E919AE"/>
    <w:p w14:paraId="6F6C6266" w14:textId="77777777" w:rsidR="00E919AE" w:rsidRPr="00E919AE" w:rsidRDefault="00E919AE" w:rsidP="00E919AE"/>
    <w:p w14:paraId="3E3D19B2" w14:textId="490F9535" w:rsidR="00E919AE" w:rsidRDefault="00E919AE" w:rsidP="00E919AE"/>
    <w:p w14:paraId="75DC0065" w14:textId="0E6E2399" w:rsidR="00E919AE" w:rsidRPr="00E919AE" w:rsidRDefault="00E919AE" w:rsidP="00E919AE">
      <w:pPr>
        <w:tabs>
          <w:tab w:val="left" w:pos="3970"/>
        </w:tabs>
        <w:jc w:val="center"/>
        <w:rPr>
          <w:rFonts w:ascii="Comic Sans MS" w:hAnsi="Comic Sans MS"/>
          <w:b/>
          <w:bCs/>
          <w:color w:val="000000" w:themeColor="text1"/>
          <w:sz w:val="44"/>
          <w:szCs w:val="44"/>
        </w:rPr>
      </w:pPr>
      <w:r w:rsidRPr="00E919AE">
        <w:rPr>
          <w:rFonts w:ascii="Comic Sans MS" w:hAnsi="Comic Sans MS"/>
          <w:b/>
          <w:bCs/>
          <w:color w:val="000000" w:themeColor="text1"/>
          <w:sz w:val="44"/>
          <w:szCs w:val="44"/>
        </w:rPr>
        <w:t>Lodge Farm Primary School</w:t>
      </w:r>
    </w:p>
    <w:p w14:paraId="5269554A" w14:textId="519D29B3" w:rsidR="00E919AE" w:rsidRDefault="00E919AE" w:rsidP="00E919AE">
      <w:pPr>
        <w:tabs>
          <w:tab w:val="left" w:pos="3970"/>
        </w:tabs>
        <w:jc w:val="center"/>
        <w:rPr>
          <w:rFonts w:ascii="Comic Sans MS" w:hAnsi="Comic Sans MS"/>
          <w:b/>
          <w:bCs/>
          <w:sz w:val="44"/>
          <w:szCs w:val="44"/>
        </w:rPr>
      </w:pPr>
      <w:r w:rsidRPr="00E919AE">
        <w:rPr>
          <w:rFonts w:ascii="Comic Sans MS" w:hAnsi="Comic Sans MS"/>
          <w:b/>
          <w:bCs/>
          <w:sz w:val="44"/>
          <w:szCs w:val="44"/>
        </w:rPr>
        <w:t>PE and Sport Premium Report 2024–2025</w:t>
      </w:r>
    </w:p>
    <w:p w14:paraId="1555A07B" w14:textId="77777777" w:rsidR="00E919AE" w:rsidRPr="00E919AE" w:rsidRDefault="00E919AE" w:rsidP="00E919AE">
      <w:pPr>
        <w:tabs>
          <w:tab w:val="left" w:pos="3970"/>
        </w:tabs>
        <w:jc w:val="center"/>
        <w:rPr>
          <w:rFonts w:ascii="Comic Sans MS" w:hAnsi="Comic Sans MS"/>
          <w:b/>
          <w:bCs/>
          <w:sz w:val="8"/>
          <w:szCs w:val="8"/>
        </w:rPr>
      </w:pPr>
    </w:p>
    <w:p w14:paraId="1167CC0C" w14:textId="77777777" w:rsidR="00E919AE" w:rsidRPr="00E919AE" w:rsidRDefault="00E919AE" w:rsidP="00E919AE">
      <w:pPr>
        <w:spacing w:before="100" w:beforeAutospacing="1" w:after="100" w:afterAutospacing="1" w:line="240" w:lineRule="auto"/>
        <w:outlineLvl w:val="2"/>
        <w:rPr>
          <w:rFonts w:ascii="Comic Sans MS" w:eastAsia="Times New Roman" w:hAnsi="Comic Sans MS" w:cs="Times New Roman"/>
          <w:b/>
          <w:bCs/>
          <w:sz w:val="20"/>
          <w:szCs w:val="20"/>
          <w:lang w:eastAsia="en-GB"/>
        </w:rPr>
      </w:pPr>
      <w:r w:rsidRPr="00E919AE">
        <w:rPr>
          <w:rFonts w:ascii="Comic Sans MS" w:eastAsia="Times New Roman" w:hAnsi="Comic Sans MS" w:cs="Times New Roman"/>
          <w:b/>
          <w:bCs/>
          <w:sz w:val="20"/>
          <w:szCs w:val="20"/>
          <w:lang w:eastAsia="en-GB"/>
        </w:rPr>
        <w:t>Total Funding Received</w:t>
      </w:r>
    </w:p>
    <w:p w14:paraId="560BA786" w14:textId="77777777" w:rsidR="00E919AE" w:rsidRPr="00E919AE" w:rsidRDefault="00E919AE" w:rsidP="00E919AE">
      <w:pPr>
        <w:numPr>
          <w:ilvl w:val="0"/>
          <w:numId w:val="1"/>
        </w:num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sz w:val="20"/>
          <w:szCs w:val="20"/>
          <w:lang w:eastAsia="en-GB"/>
        </w:rPr>
        <w:t>October 2024: £11,369</w:t>
      </w:r>
    </w:p>
    <w:p w14:paraId="18269E3E" w14:textId="77777777" w:rsidR="00E919AE" w:rsidRPr="00E919AE" w:rsidRDefault="00E919AE" w:rsidP="00E919AE">
      <w:pPr>
        <w:numPr>
          <w:ilvl w:val="0"/>
          <w:numId w:val="1"/>
        </w:num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sz w:val="20"/>
          <w:szCs w:val="20"/>
          <w:lang w:eastAsia="en-GB"/>
        </w:rPr>
        <w:t>April 2025: £8,121</w:t>
      </w:r>
    </w:p>
    <w:p w14:paraId="1C916CD8" w14:textId="77777777" w:rsidR="00E919AE" w:rsidRPr="00E919AE" w:rsidRDefault="00E919AE" w:rsidP="00E919AE">
      <w:pPr>
        <w:numPr>
          <w:ilvl w:val="0"/>
          <w:numId w:val="1"/>
        </w:num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b/>
          <w:bCs/>
          <w:sz w:val="20"/>
          <w:szCs w:val="20"/>
          <w:lang w:eastAsia="en-GB"/>
        </w:rPr>
        <w:t>Total Funding: £19,490</w:t>
      </w:r>
    </w:p>
    <w:p w14:paraId="1209566A" w14:textId="77777777" w:rsidR="00E919AE" w:rsidRPr="00E919AE" w:rsidRDefault="00DC79C0" w:rsidP="00E919AE">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13E452E5">
          <v:rect id="_x0000_i1025" style="width:0;height:1.5pt" o:hralign="center" o:hrstd="t" o:hr="t" fillcolor="#a0a0a0" stroked="f"/>
        </w:pict>
      </w:r>
    </w:p>
    <w:p w14:paraId="0B44DFFA" w14:textId="77777777" w:rsidR="00E919AE" w:rsidRPr="00E919AE" w:rsidRDefault="00E919AE" w:rsidP="00E919AE">
      <w:pPr>
        <w:spacing w:before="100" w:beforeAutospacing="1" w:after="100" w:afterAutospacing="1" w:line="240" w:lineRule="auto"/>
        <w:outlineLvl w:val="1"/>
        <w:rPr>
          <w:rFonts w:ascii="Comic Sans MS" w:eastAsia="Times New Roman" w:hAnsi="Comic Sans MS" w:cs="Times New Roman"/>
          <w:b/>
          <w:bCs/>
          <w:sz w:val="20"/>
          <w:szCs w:val="20"/>
          <w:lang w:eastAsia="en-GB"/>
        </w:rPr>
      </w:pPr>
      <w:r w:rsidRPr="00E919AE">
        <w:rPr>
          <w:rFonts w:ascii="Comic Sans MS" w:eastAsia="Times New Roman" w:hAnsi="Comic Sans MS" w:cs="Times New Roman"/>
          <w:b/>
          <w:bCs/>
          <w:sz w:val="20"/>
          <w:szCs w:val="20"/>
          <w:lang w:eastAsia="en-GB"/>
        </w:rPr>
        <w:t>How We Use Our PE and Sport Premium</w:t>
      </w:r>
    </w:p>
    <w:p w14:paraId="6C512786" w14:textId="77777777" w:rsidR="00E919AE" w:rsidRPr="00E919AE" w:rsidRDefault="00E919AE" w:rsidP="00E919AE">
      <w:p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sz w:val="20"/>
          <w:szCs w:val="20"/>
          <w:lang w:eastAsia="en-GB"/>
        </w:rPr>
        <w:t>Our aim is to:</w:t>
      </w:r>
    </w:p>
    <w:p w14:paraId="0066383E" w14:textId="77777777" w:rsidR="00E919AE" w:rsidRPr="00E919AE" w:rsidRDefault="00E919AE" w:rsidP="00E919AE">
      <w:pPr>
        <w:numPr>
          <w:ilvl w:val="0"/>
          <w:numId w:val="2"/>
        </w:num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sz w:val="20"/>
          <w:szCs w:val="20"/>
          <w:lang w:eastAsia="en-GB"/>
        </w:rPr>
        <w:t>Increase participation in physical activity</w:t>
      </w:r>
    </w:p>
    <w:p w14:paraId="6C88600A" w14:textId="77777777" w:rsidR="00E919AE" w:rsidRPr="00E919AE" w:rsidRDefault="00E919AE" w:rsidP="00E919AE">
      <w:pPr>
        <w:numPr>
          <w:ilvl w:val="0"/>
          <w:numId w:val="2"/>
        </w:num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sz w:val="20"/>
          <w:szCs w:val="20"/>
          <w:lang w:eastAsia="en-GB"/>
        </w:rPr>
        <w:t>Improve the quality of PE teaching</w:t>
      </w:r>
    </w:p>
    <w:p w14:paraId="46D93E58" w14:textId="77777777" w:rsidR="00E919AE" w:rsidRPr="00E919AE" w:rsidRDefault="00E919AE" w:rsidP="00E919AE">
      <w:pPr>
        <w:numPr>
          <w:ilvl w:val="0"/>
          <w:numId w:val="2"/>
        </w:num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sz w:val="20"/>
          <w:szCs w:val="20"/>
          <w:lang w:eastAsia="en-GB"/>
        </w:rPr>
        <w:t>Provide a wider range of sporting opportunities</w:t>
      </w:r>
    </w:p>
    <w:p w14:paraId="17398E9D" w14:textId="77777777" w:rsidR="00E919AE" w:rsidRPr="00E919AE" w:rsidRDefault="00E919AE" w:rsidP="00E919AE">
      <w:pPr>
        <w:numPr>
          <w:ilvl w:val="0"/>
          <w:numId w:val="2"/>
        </w:numPr>
        <w:spacing w:before="100" w:beforeAutospacing="1" w:after="100" w:afterAutospacing="1" w:line="240" w:lineRule="auto"/>
        <w:rPr>
          <w:rFonts w:ascii="Comic Sans MS" w:eastAsia="Times New Roman" w:hAnsi="Comic Sans MS" w:cs="Times New Roman"/>
          <w:sz w:val="20"/>
          <w:szCs w:val="20"/>
          <w:lang w:eastAsia="en-GB"/>
        </w:rPr>
      </w:pPr>
      <w:r w:rsidRPr="00E919AE">
        <w:rPr>
          <w:rFonts w:ascii="Comic Sans MS" w:eastAsia="Times New Roman" w:hAnsi="Comic Sans MS" w:cs="Times New Roman"/>
          <w:sz w:val="20"/>
          <w:szCs w:val="20"/>
          <w:lang w:eastAsia="en-GB"/>
        </w:rPr>
        <w:t>Promote healthy, active lifestyles</w:t>
      </w:r>
    </w:p>
    <w:p w14:paraId="1620CBF1" w14:textId="77777777" w:rsidR="00E919AE" w:rsidRPr="00E919AE" w:rsidRDefault="00DC79C0" w:rsidP="00E919AE">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394CDABB">
          <v:rect id="_x0000_i1026" style="width:0;height:1.5pt" o:hralign="center" o:hrstd="t" o:hr="t" fillcolor="#a0a0a0" stroked="f"/>
        </w:pict>
      </w:r>
    </w:p>
    <w:p w14:paraId="0B459A71" w14:textId="77777777" w:rsidR="000E60F4" w:rsidRPr="000E60F4" w:rsidRDefault="000E60F4" w:rsidP="000E60F4">
      <w:pPr>
        <w:spacing w:before="100" w:beforeAutospacing="1" w:after="100" w:afterAutospacing="1" w:line="240" w:lineRule="auto"/>
        <w:outlineLvl w:val="1"/>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lastRenderedPageBreak/>
        <w:t>Summary of Spending by Category</w:t>
      </w:r>
    </w:p>
    <w:p w14:paraId="0842A8C3" w14:textId="77777777" w:rsidR="000E60F4" w:rsidRPr="000E60F4" w:rsidRDefault="000E60F4" w:rsidP="000E60F4">
      <w:pPr>
        <w:spacing w:before="100" w:beforeAutospacing="1" w:after="100" w:afterAutospacing="1" w:line="240" w:lineRule="auto"/>
        <w:outlineLvl w:val="2"/>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1. Engagement of All Pupils in Regular Physical Activity</w:t>
      </w:r>
    </w:p>
    <w:p w14:paraId="0050EDCD"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Total: £6,006.05</w:t>
      </w:r>
    </w:p>
    <w:p w14:paraId="3BBF8459"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Lunchtime games equipment: £297.66</w:t>
      </w:r>
    </w:p>
    <w:p w14:paraId="3D4530FC"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Drumba sessions: £1,917.60</w:t>
      </w:r>
    </w:p>
    <w:p w14:paraId="227515EE"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Boogie Bounce sessions: £1,854.00</w:t>
      </w:r>
    </w:p>
    <w:p w14:paraId="00D711E6"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Walk to School Week resources: £236.40</w:t>
      </w:r>
    </w:p>
    <w:p w14:paraId="55D64E24"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Ball storage cage (supporting active play): £262.74</w:t>
      </w:r>
    </w:p>
    <w:p w14:paraId="19808DA7"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Playground equipment to promote active play (Findel resources): £834.23</w:t>
      </w:r>
    </w:p>
    <w:p w14:paraId="73C7050C"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Teambuilder set: £111.28</w:t>
      </w:r>
    </w:p>
    <w:p w14:paraId="3519A535" w14:textId="77777777" w:rsidR="000E60F4" w:rsidRPr="000E60F4" w:rsidRDefault="000E60F4" w:rsidP="000E60F4">
      <w:pPr>
        <w:numPr>
          <w:ilvl w:val="0"/>
          <w:numId w:val="19"/>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Davies sports equipment (supporting active sessions): £518.42</w:t>
      </w:r>
    </w:p>
    <w:p w14:paraId="33E3A1DE"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Impact:</w:t>
      </w:r>
    </w:p>
    <w:p w14:paraId="3EC5A3A8" w14:textId="77777777" w:rsidR="000E60F4" w:rsidRPr="000E60F4" w:rsidRDefault="000E60F4" w:rsidP="000E60F4">
      <w:pPr>
        <w:numPr>
          <w:ilvl w:val="0"/>
          <w:numId w:val="20"/>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Increased participation in active lunchtimes and structured play</w:t>
      </w:r>
    </w:p>
    <w:p w14:paraId="3F242DFC" w14:textId="77777777" w:rsidR="000E60F4" w:rsidRPr="000E60F4" w:rsidRDefault="000E60F4" w:rsidP="000E60F4">
      <w:pPr>
        <w:numPr>
          <w:ilvl w:val="0"/>
          <w:numId w:val="20"/>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Greater access to equipment leading to more sustained physical activity</w:t>
      </w:r>
    </w:p>
    <w:p w14:paraId="6A050119" w14:textId="77777777" w:rsidR="000E60F4" w:rsidRPr="000E60F4" w:rsidRDefault="000E60F4" w:rsidP="000E60F4">
      <w:pPr>
        <w:numPr>
          <w:ilvl w:val="0"/>
          <w:numId w:val="20"/>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Improved engagement and inclusion of all pupils</w:t>
      </w:r>
    </w:p>
    <w:p w14:paraId="5D081324" w14:textId="77777777" w:rsidR="000E60F4" w:rsidRPr="000E60F4" w:rsidRDefault="00DC79C0" w:rsidP="000E60F4">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7F807E0D">
          <v:rect id="_x0000_i1027" style="width:0;height:1.5pt" o:hralign="center" o:hrstd="t" o:hr="t" fillcolor="#a0a0a0" stroked="f"/>
        </w:pict>
      </w:r>
    </w:p>
    <w:p w14:paraId="19D33DF9" w14:textId="77777777" w:rsidR="000E60F4" w:rsidRPr="000E60F4" w:rsidRDefault="000E60F4" w:rsidP="000E60F4">
      <w:pPr>
        <w:spacing w:before="100" w:beforeAutospacing="1" w:after="100" w:afterAutospacing="1" w:line="240" w:lineRule="auto"/>
        <w:outlineLvl w:val="2"/>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2. Profile of PE and Sport Raised Across the School</w:t>
      </w:r>
    </w:p>
    <w:p w14:paraId="57FD3087"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Total: £4,725.95</w:t>
      </w:r>
    </w:p>
    <w:p w14:paraId="273B984A" w14:textId="77777777" w:rsidR="000E60F4" w:rsidRPr="000E60F4" w:rsidRDefault="000E60F4" w:rsidP="000E60F4">
      <w:pPr>
        <w:numPr>
          <w:ilvl w:val="0"/>
          <w:numId w:val="21"/>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Playground resurfacing / line marking contribution: £3,869.95</w:t>
      </w:r>
    </w:p>
    <w:p w14:paraId="344E2247" w14:textId="77777777" w:rsidR="000E60F4" w:rsidRPr="000E60F4" w:rsidRDefault="000E60F4" w:rsidP="000E60F4">
      <w:pPr>
        <w:numPr>
          <w:ilvl w:val="0"/>
          <w:numId w:val="21"/>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Mini Marathon coach: £745.00</w:t>
      </w:r>
    </w:p>
    <w:p w14:paraId="3485DE00" w14:textId="77777777" w:rsidR="000E60F4" w:rsidRPr="000E60F4" w:rsidRDefault="000E60F4" w:rsidP="000E60F4">
      <w:pPr>
        <w:numPr>
          <w:ilvl w:val="0"/>
          <w:numId w:val="21"/>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Football league entry: £40.00</w:t>
      </w:r>
    </w:p>
    <w:p w14:paraId="0EA28889" w14:textId="77777777" w:rsidR="000E60F4" w:rsidRPr="000E60F4" w:rsidRDefault="000E60F4" w:rsidP="000E60F4">
      <w:pPr>
        <w:numPr>
          <w:ilvl w:val="0"/>
          <w:numId w:val="21"/>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Kit printing (competition representation): £70.00</w:t>
      </w:r>
    </w:p>
    <w:p w14:paraId="0C5C9DC7"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Impact:</w:t>
      </w:r>
    </w:p>
    <w:p w14:paraId="581DA300" w14:textId="77777777" w:rsidR="000E60F4" w:rsidRPr="000E60F4" w:rsidRDefault="000E60F4" w:rsidP="000E60F4">
      <w:pPr>
        <w:numPr>
          <w:ilvl w:val="0"/>
          <w:numId w:val="22"/>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Improved playground provision enabling structured sport</w:t>
      </w:r>
    </w:p>
    <w:p w14:paraId="04030A53" w14:textId="77777777" w:rsidR="000E60F4" w:rsidRPr="000E60F4" w:rsidRDefault="000E60F4" w:rsidP="000E60F4">
      <w:pPr>
        <w:numPr>
          <w:ilvl w:val="0"/>
          <w:numId w:val="22"/>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Increased participation in whole-school and community events</w:t>
      </w:r>
    </w:p>
    <w:p w14:paraId="03AFC508" w14:textId="77777777" w:rsidR="000E60F4" w:rsidRPr="000E60F4" w:rsidRDefault="000E60F4" w:rsidP="000E60F4">
      <w:pPr>
        <w:numPr>
          <w:ilvl w:val="0"/>
          <w:numId w:val="22"/>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Raised profile of sport through competitions and representation</w:t>
      </w:r>
    </w:p>
    <w:p w14:paraId="09268433" w14:textId="77777777" w:rsidR="000E60F4" w:rsidRPr="000E60F4" w:rsidRDefault="00DC79C0" w:rsidP="000E60F4">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7F70A6B7">
          <v:rect id="_x0000_i1028" style="width:0;height:1.5pt" o:hralign="center" o:hrstd="t" o:hr="t" fillcolor="#a0a0a0" stroked="f"/>
        </w:pict>
      </w:r>
    </w:p>
    <w:p w14:paraId="25AA4629" w14:textId="77777777" w:rsidR="000E60F4" w:rsidRPr="000E60F4" w:rsidRDefault="000E60F4" w:rsidP="000E60F4">
      <w:pPr>
        <w:spacing w:before="100" w:beforeAutospacing="1" w:after="100" w:afterAutospacing="1" w:line="240" w:lineRule="auto"/>
        <w:outlineLvl w:val="2"/>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3. Increased Confidence, Knowledge and Skills of Staff</w:t>
      </w:r>
    </w:p>
    <w:p w14:paraId="10525E20"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Total: £3,927.00</w:t>
      </w:r>
    </w:p>
    <w:p w14:paraId="42F1B330" w14:textId="77777777" w:rsidR="000E60F4" w:rsidRPr="000E60F4" w:rsidRDefault="000E60F4" w:rsidP="000E60F4">
      <w:pPr>
        <w:numPr>
          <w:ilvl w:val="0"/>
          <w:numId w:val="23"/>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Get Set 4 PE scheme: £631.80</w:t>
      </w:r>
    </w:p>
    <w:p w14:paraId="4D740FCE" w14:textId="77777777" w:rsidR="000E60F4" w:rsidRPr="000E60F4" w:rsidRDefault="000E60F4" w:rsidP="000E60F4">
      <w:pPr>
        <w:numPr>
          <w:ilvl w:val="0"/>
          <w:numId w:val="23"/>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Association for PE membership: £40.00</w:t>
      </w:r>
    </w:p>
    <w:p w14:paraId="788F23BB" w14:textId="77777777" w:rsidR="000E60F4" w:rsidRPr="000E60F4" w:rsidRDefault="000E60F4" w:rsidP="000E60F4">
      <w:pPr>
        <w:numPr>
          <w:ilvl w:val="0"/>
          <w:numId w:val="23"/>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PE Conference (HA &amp; GO): £516.00</w:t>
      </w:r>
    </w:p>
    <w:p w14:paraId="265AAB3B" w14:textId="77777777" w:rsidR="000E60F4" w:rsidRPr="000E60F4" w:rsidRDefault="000E60F4" w:rsidP="000E60F4">
      <w:pPr>
        <w:numPr>
          <w:ilvl w:val="0"/>
          <w:numId w:val="23"/>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HA salary contribution (PE leadership, clubs &amp; admin): £1,736.00</w:t>
      </w:r>
    </w:p>
    <w:p w14:paraId="7F67B84B" w14:textId="77777777" w:rsidR="000E60F4" w:rsidRPr="000E60F4" w:rsidRDefault="000E60F4" w:rsidP="000E60F4">
      <w:pPr>
        <w:numPr>
          <w:ilvl w:val="0"/>
          <w:numId w:val="23"/>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Supply cover for PE release/training: £1,003.20</w:t>
      </w:r>
    </w:p>
    <w:p w14:paraId="4916087C"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Impact:</w:t>
      </w:r>
    </w:p>
    <w:p w14:paraId="6D5064F8" w14:textId="77777777" w:rsidR="000E60F4" w:rsidRPr="000E60F4" w:rsidRDefault="000E60F4" w:rsidP="000E60F4">
      <w:pPr>
        <w:numPr>
          <w:ilvl w:val="0"/>
          <w:numId w:val="24"/>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Improved teacher confidence and subject knowledge</w:t>
      </w:r>
    </w:p>
    <w:p w14:paraId="403E7BD3" w14:textId="77777777" w:rsidR="000E60F4" w:rsidRPr="000E60F4" w:rsidRDefault="000E60F4" w:rsidP="000E60F4">
      <w:pPr>
        <w:numPr>
          <w:ilvl w:val="0"/>
          <w:numId w:val="24"/>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lastRenderedPageBreak/>
        <w:t>More consistent and high-quality PE delivery</w:t>
      </w:r>
    </w:p>
    <w:p w14:paraId="38211FB3" w14:textId="77777777" w:rsidR="000E60F4" w:rsidRPr="000E60F4" w:rsidRDefault="000E60F4" w:rsidP="000E60F4">
      <w:pPr>
        <w:numPr>
          <w:ilvl w:val="0"/>
          <w:numId w:val="24"/>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Stronger leadership and organisation of PE provision</w:t>
      </w:r>
    </w:p>
    <w:p w14:paraId="69C9EBE5" w14:textId="77777777" w:rsidR="000E60F4" w:rsidRPr="000E60F4" w:rsidRDefault="00DC79C0" w:rsidP="000E60F4">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1FB8AD33">
          <v:rect id="_x0000_i1029" style="width:0;height:1.5pt" o:hralign="center" o:hrstd="t" o:hr="t" fillcolor="#a0a0a0" stroked="f"/>
        </w:pict>
      </w:r>
    </w:p>
    <w:p w14:paraId="026B902E" w14:textId="77777777" w:rsidR="000E60F4" w:rsidRPr="000E60F4" w:rsidRDefault="000E60F4" w:rsidP="000E60F4">
      <w:pPr>
        <w:spacing w:before="100" w:beforeAutospacing="1" w:after="100" w:afterAutospacing="1" w:line="240" w:lineRule="auto"/>
        <w:outlineLvl w:val="2"/>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4. Broader Experience of a Range of Sports and Activities</w:t>
      </w:r>
    </w:p>
    <w:p w14:paraId="7386DBF8"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Total: £5,550.72</w:t>
      </w:r>
    </w:p>
    <w:p w14:paraId="17B1C032" w14:textId="77777777" w:rsidR="000E60F4" w:rsidRPr="000E60F4" w:rsidRDefault="000E60F4" w:rsidP="000E60F4">
      <w:pPr>
        <w:numPr>
          <w:ilvl w:val="0"/>
          <w:numId w:val="25"/>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Stevenage Sporting Futures provision: £3,900.00</w:t>
      </w:r>
    </w:p>
    <w:p w14:paraId="1926F564" w14:textId="77777777" w:rsidR="000E60F4" w:rsidRPr="000E60F4" w:rsidRDefault="000E60F4" w:rsidP="000E60F4">
      <w:pPr>
        <w:numPr>
          <w:ilvl w:val="0"/>
          <w:numId w:val="25"/>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Mini Marathon coach: £745.00</w:t>
      </w:r>
    </w:p>
    <w:p w14:paraId="06A0ABCA" w14:textId="5F750CAD" w:rsidR="000E60F4" w:rsidRPr="000E60F4" w:rsidRDefault="000E60F4" w:rsidP="000E60F4">
      <w:pPr>
        <w:numPr>
          <w:ilvl w:val="0"/>
          <w:numId w:val="25"/>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Goal posts (supporting football and extracurricular clubs): £905.72</w:t>
      </w:r>
    </w:p>
    <w:p w14:paraId="5CEB092C"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Impact:</w:t>
      </w:r>
    </w:p>
    <w:p w14:paraId="3FCBBDF1" w14:textId="77777777" w:rsidR="000E60F4" w:rsidRPr="000E60F4" w:rsidRDefault="000E60F4" w:rsidP="000E60F4">
      <w:pPr>
        <w:numPr>
          <w:ilvl w:val="0"/>
          <w:numId w:val="26"/>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Increased opportunities to experience a range of sports</w:t>
      </w:r>
    </w:p>
    <w:p w14:paraId="0642A20B" w14:textId="77777777" w:rsidR="000E60F4" w:rsidRPr="000E60F4" w:rsidRDefault="000E60F4" w:rsidP="000E60F4">
      <w:pPr>
        <w:numPr>
          <w:ilvl w:val="0"/>
          <w:numId w:val="26"/>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Greater participation in extracurricular clubs</w:t>
      </w:r>
    </w:p>
    <w:p w14:paraId="454F2B28" w14:textId="77777777" w:rsidR="000E60F4" w:rsidRPr="000E60F4" w:rsidRDefault="000E60F4" w:rsidP="000E60F4">
      <w:pPr>
        <w:numPr>
          <w:ilvl w:val="0"/>
          <w:numId w:val="26"/>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Enhanced skill development through improved facilities and coaching</w:t>
      </w:r>
    </w:p>
    <w:p w14:paraId="093768FD" w14:textId="77777777" w:rsidR="000E60F4" w:rsidRPr="000E60F4" w:rsidRDefault="00DC79C0" w:rsidP="000E60F4">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0AD9349A">
          <v:rect id="_x0000_i1030" style="width:0;height:1.5pt" o:hralign="center" o:hrstd="t" o:hr="t" fillcolor="#a0a0a0" stroked="f"/>
        </w:pict>
      </w:r>
    </w:p>
    <w:p w14:paraId="2DC36204" w14:textId="77777777" w:rsidR="000E60F4" w:rsidRPr="000E60F4" w:rsidRDefault="000E60F4" w:rsidP="000E60F4">
      <w:pPr>
        <w:spacing w:before="100" w:beforeAutospacing="1" w:after="100" w:afterAutospacing="1" w:line="240" w:lineRule="auto"/>
        <w:outlineLvl w:val="2"/>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5. Increased Participation in Competitive Sport</w:t>
      </w:r>
    </w:p>
    <w:p w14:paraId="3B93FE75"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Total: Included across categories</w:t>
      </w:r>
    </w:p>
    <w:p w14:paraId="3795A186" w14:textId="77777777" w:rsidR="000E60F4" w:rsidRPr="000E60F4" w:rsidRDefault="000E60F4" w:rsidP="000E60F4">
      <w:pPr>
        <w:numPr>
          <w:ilvl w:val="0"/>
          <w:numId w:val="27"/>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Football league entry</w:t>
      </w:r>
    </w:p>
    <w:p w14:paraId="0262756A" w14:textId="77777777" w:rsidR="000E60F4" w:rsidRPr="000E60F4" w:rsidRDefault="000E60F4" w:rsidP="000E60F4">
      <w:pPr>
        <w:numPr>
          <w:ilvl w:val="0"/>
          <w:numId w:val="27"/>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Sporting Futures competitions and events</w:t>
      </w:r>
    </w:p>
    <w:p w14:paraId="163F0DEC" w14:textId="77777777" w:rsidR="000E60F4" w:rsidRPr="000E60F4" w:rsidRDefault="000E60F4" w:rsidP="000E60F4">
      <w:pPr>
        <w:numPr>
          <w:ilvl w:val="0"/>
          <w:numId w:val="27"/>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Cover costs to enable attendance at events</w:t>
      </w:r>
    </w:p>
    <w:p w14:paraId="0C05C2DF"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Impact:</w:t>
      </w:r>
    </w:p>
    <w:p w14:paraId="5411AEF7" w14:textId="77777777" w:rsidR="000E60F4" w:rsidRPr="000E60F4" w:rsidRDefault="000E60F4" w:rsidP="000E60F4">
      <w:pPr>
        <w:numPr>
          <w:ilvl w:val="0"/>
          <w:numId w:val="28"/>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Increased number of pupils attending and competing in events</w:t>
      </w:r>
    </w:p>
    <w:p w14:paraId="45721E49" w14:textId="77777777" w:rsidR="000E60F4" w:rsidRPr="000E60F4" w:rsidRDefault="000E60F4" w:rsidP="000E60F4">
      <w:pPr>
        <w:numPr>
          <w:ilvl w:val="0"/>
          <w:numId w:val="28"/>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Development of teamwork, resilience and sportsmanship</w:t>
      </w:r>
    </w:p>
    <w:p w14:paraId="4600A738" w14:textId="77777777" w:rsidR="000E60F4" w:rsidRPr="000E60F4" w:rsidRDefault="000E60F4" w:rsidP="000E60F4">
      <w:pPr>
        <w:numPr>
          <w:ilvl w:val="0"/>
          <w:numId w:val="28"/>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t>Broader access to inter-school competition</w:t>
      </w:r>
    </w:p>
    <w:p w14:paraId="60FDCAF2" w14:textId="77777777" w:rsidR="000E60F4" w:rsidRPr="000E60F4" w:rsidRDefault="00DC79C0" w:rsidP="000E60F4">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757C9E68">
          <v:rect id="_x0000_i1031" style="width:0;height:1.5pt" o:hralign="center" o:hrstd="t" o:hr="t" fillcolor="#a0a0a0" stroked="f"/>
        </w:pict>
      </w:r>
    </w:p>
    <w:p w14:paraId="035F9FAD" w14:textId="77777777" w:rsidR="000E60F4" w:rsidRPr="000E60F4" w:rsidRDefault="000E60F4" w:rsidP="000E60F4">
      <w:pPr>
        <w:spacing w:before="100" w:beforeAutospacing="1" w:after="100" w:afterAutospacing="1" w:line="240" w:lineRule="auto"/>
        <w:outlineLvl w:val="1"/>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Total Spend</w:t>
      </w:r>
    </w:p>
    <w:p w14:paraId="067D69B2" w14:textId="77777777" w:rsidR="000E60F4" w:rsidRPr="000E60F4" w:rsidRDefault="000E60F4" w:rsidP="000E60F4">
      <w:pPr>
        <w:numPr>
          <w:ilvl w:val="0"/>
          <w:numId w:val="30"/>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Total Expenditure: £19,490</w:t>
      </w:r>
    </w:p>
    <w:p w14:paraId="144C8DD6" w14:textId="77777777" w:rsidR="000E60F4" w:rsidRPr="000E60F4" w:rsidRDefault="000E60F4" w:rsidP="000E60F4">
      <w:pPr>
        <w:numPr>
          <w:ilvl w:val="0"/>
          <w:numId w:val="30"/>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Remaining Balance: £0</w:t>
      </w:r>
    </w:p>
    <w:p w14:paraId="57E9F8BF" w14:textId="77777777" w:rsidR="000E60F4" w:rsidRPr="000E60F4" w:rsidRDefault="00DC79C0" w:rsidP="000E60F4">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48D6025A">
          <v:rect id="_x0000_i1032" style="width:0;height:1.5pt" o:hralign="center" o:hrstd="t" o:hr="t" fillcolor="#a0a0a0" stroked="f"/>
        </w:pict>
      </w:r>
    </w:p>
    <w:p w14:paraId="45F8A575" w14:textId="77777777" w:rsidR="000E60F4" w:rsidRPr="000E60F4" w:rsidRDefault="000E60F4" w:rsidP="000E60F4">
      <w:pPr>
        <w:spacing w:before="100" w:beforeAutospacing="1" w:after="100" w:afterAutospacing="1" w:line="240" w:lineRule="auto"/>
        <w:outlineLvl w:val="1"/>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Meeting National Curriculum Requirements for Swimming and Water Safety</w:t>
      </w:r>
    </w:p>
    <w:p w14:paraId="6EF04CD2" w14:textId="77777777" w:rsidR="000E60F4" w:rsidRPr="000E60F4" w:rsidRDefault="000E60F4" w:rsidP="000E60F4">
      <w:pPr>
        <w:numPr>
          <w:ilvl w:val="0"/>
          <w:numId w:val="31"/>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41.7% of Year 6 pupils (25 out of 60) can swim competently, confidently and proficiently over a distance of at least 25 metres.</w:t>
      </w:r>
    </w:p>
    <w:p w14:paraId="13C013E5" w14:textId="77777777" w:rsidR="000E60F4" w:rsidRPr="000E60F4" w:rsidRDefault="000E60F4" w:rsidP="000E60F4">
      <w:pPr>
        <w:numPr>
          <w:ilvl w:val="0"/>
          <w:numId w:val="31"/>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41.7% of Year 6 pupils can use a range of strokes effectively (for example, front crawl, backstroke and breaststroke).</w:t>
      </w:r>
    </w:p>
    <w:p w14:paraId="4AC7F88E" w14:textId="77777777" w:rsidR="000E60F4" w:rsidRPr="000E60F4" w:rsidRDefault="000E60F4" w:rsidP="000E60F4">
      <w:pPr>
        <w:numPr>
          <w:ilvl w:val="0"/>
          <w:numId w:val="31"/>
        </w:num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b/>
          <w:bCs/>
          <w:sz w:val="20"/>
          <w:szCs w:val="20"/>
          <w:lang w:eastAsia="en-GB"/>
        </w:rPr>
        <w:t>41.7% of Year 6 pupils can perform safe self-rescue in different water-based situations.</w:t>
      </w:r>
    </w:p>
    <w:p w14:paraId="74973A8C" w14:textId="77777777" w:rsidR="000E60F4" w:rsidRPr="000E60F4" w:rsidRDefault="000E60F4" w:rsidP="000E60F4">
      <w:pPr>
        <w:spacing w:before="100" w:beforeAutospacing="1" w:after="100" w:afterAutospacing="1" w:line="240" w:lineRule="auto"/>
        <w:rPr>
          <w:rFonts w:ascii="Comic Sans MS" w:eastAsia="Times New Roman" w:hAnsi="Comic Sans MS" w:cs="Times New Roman"/>
          <w:sz w:val="20"/>
          <w:szCs w:val="20"/>
          <w:lang w:eastAsia="en-GB"/>
        </w:rPr>
      </w:pPr>
      <w:r w:rsidRPr="000E60F4">
        <w:rPr>
          <w:rFonts w:ascii="Comic Sans MS" w:eastAsia="Times New Roman" w:hAnsi="Comic Sans MS" w:cs="Times New Roman"/>
          <w:sz w:val="20"/>
          <w:szCs w:val="20"/>
          <w:lang w:eastAsia="en-GB"/>
        </w:rPr>
        <w:lastRenderedPageBreak/>
        <w:t>Due to current data limitations, the same percentage has been applied across all three areas. This reflects cohort-level outcomes rather than skill-specific assessment. The school has identified the need to strengthen swimming assessment processes and will implement more precise tracking of individual competencies in future to ensure accurate reporting and targeted support.</w:t>
      </w:r>
    </w:p>
    <w:p w14:paraId="68ADFA54" w14:textId="77777777" w:rsidR="000E60F4" w:rsidRPr="000E60F4" w:rsidRDefault="00DC79C0" w:rsidP="000E60F4">
      <w:pPr>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pict w14:anchorId="5525193A">
          <v:rect id="_x0000_i1033" style="width:0;height:1.5pt" o:hralign="center" o:hrstd="t" o:hr="t" fillcolor="#a0a0a0" stroked="f"/>
        </w:pict>
      </w:r>
    </w:p>
    <w:p w14:paraId="756950E3" w14:textId="77777777" w:rsidR="000E60F4" w:rsidRPr="000E60F4" w:rsidRDefault="000E60F4" w:rsidP="000E60F4">
      <w:pPr>
        <w:spacing w:before="100" w:beforeAutospacing="1" w:after="100" w:afterAutospacing="1" w:line="240" w:lineRule="auto"/>
        <w:outlineLvl w:val="1"/>
        <w:rPr>
          <w:rFonts w:ascii="Comic Sans MS" w:eastAsia="Times New Roman" w:hAnsi="Comic Sans MS" w:cs="Times New Roman"/>
          <w:b/>
          <w:bCs/>
          <w:sz w:val="20"/>
          <w:szCs w:val="20"/>
          <w:lang w:eastAsia="en-GB"/>
        </w:rPr>
      </w:pPr>
      <w:r w:rsidRPr="000E60F4">
        <w:rPr>
          <w:rFonts w:ascii="Comic Sans MS" w:eastAsia="Times New Roman" w:hAnsi="Comic Sans MS" w:cs="Times New Roman"/>
          <w:b/>
          <w:bCs/>
          <w:sz w:val="20"/>
          <w:szCs w:val="20"/>
          <w:lang w:eastAsia="en-GB"/>
        </w:rPr>
        <w:t>Sustainability and Next Steps</w:t>
      </w:r>
    </w:p>
    <w:p w14:paraId="3F280C07" w14:textId="77777777" w:rsidR="008D5E13" w:rsidRPr="008D5E13" w:rsidRDefault="008D5E13" w:rsidP="008D5E13">
      <w:pPr>
        <w:numPr>
          <w:ilvl w:val="0"/>
          <w:numId w:val="33"/>
        </w:numPr>
        <w:spacing w:before="100" w:beforeAutospacing="1" w:after="100" w:afterAutospacing="1" w:line="240" w:lineRule="auto"/>
        <w:rPr>
          <w:rFonts w:ascii="Comic Sans MS" w:eastAsia="Times New Roman" w:hAnsi="Comic Sans MS" w:cs="Times New Roman"/>
          <w:sz w:val="20"/>
          <w:szCs w:val="20"/>
          <w:lang w:eastAsia="en-GB"/>
        </w:rPr>
      </w:pPr>
      <w:r w:rsidRPr="008D5E13">
        <w:rPr>
          <w:rFonts w:ascii="Comic Sans MS" w:eastAsia="Times New Roman" w:hAnsi="Comic Sans MS" w:cs="Times New Roman"/>
          <w:sz w:val="20"/>
          <w:szCs w:val="20"/>
          <w:lang w:eastAsia="en-GB"/>
        </w:rPr>
        <w:t>Continue investment in staff training and PE leadership</w:t>
      </w:r>
    </w:p>
    <w:p w14:paraId="7E623DBC" w14:textId="3031D3FE" w:rsidR="008D5E13" w:rsidRPr="008D5E13" w:rsidRDefault="008D5E13" w:rsidP="008D5E13">
      <w:pPr>
        <w:numPr>
          <w:ilvl w:val="0"/>
          <w:numId w:val="33"/>
        </w:numPr>
        <w:spacing w:before="100" w:beforeAutospacing="1" w:after="100" w:afterAutospacing="1" w:line="240" w:lineRule="auto"/>
        <w:rPr>
          <w:rFonts w:ascii="Comic Sans MS" w:eastAsia="Times New Roman" w:hAnsi="Comic Sans MS" w:cs="Times New Roman"/>
          <w:sz w:val="20"/>
          <w:szCs w:val="20"/>
          <w:lang w:eastAsia="en-GB"/>
        </w:rPr>
      </w:pPr>
      <w:r w:rsidRPr="008D5E13">
        <w:rPr>
          <w:rFonts w:ascii="Comic Sans MS" w:eastAsia="Times New Roman" w:hAnsi="Comic Sans MS" w:cs="Times New Roman"/>
          <w:sz w:val="20"/>
          <w:szCs w:val="20"/>
          <w:lang w:eastAsia="en-GB"/>
        </w:rPr>
        <w:t>Maintain and develop equipment</w:t>
      </w:r>
    </w:p>
    <w:p w14:paraId="19E7434B" w14:textId="77777777" w:rsidR="008D5E13" w:rsidRPr="008D5E13" w:rsidRDefault="008D5E13" w:rsidP="008D5E13">
      <w:pPr>
        <w:numPr>
          <w:ilvl w:val="0"/>
          <w:numId w:val="33"/>
        </w:numPr>
        <w:spacing w:before="100" w:beforeAutospacing="1" w:after="100" w:afterAutospacing="1" w:line="240" w:lineRule="auto"/>
        <w:rPr>
          <w:rFonts w:ascii="Comic Sans MS" w:eastAsia="Times New Roman" w:hAnsi="Comic Sans MS" w:cs="Times New Roman"/>
          <w:sz w:val="20"/>
          <w:szCs w:val="20"/>
          <w:lang w:eastAsia="en-GB"/>
        </w:rPr>
      </w:pPr>
      <w:r w:rsidRPr="008D5E13">
        <w:rPr>
          <w:rFonts w:ascii="Comic Sans MS" w:eastAsia="Times New Roman" w:hAnsi="Comic Sans MS" w:cs="Times New Roman"/>
          <w:sz w:val="20"/>
          <w:szCs w:val="20"/>
          <w:lang w:eastAsia="en-GB"/>
        </w:rPr>
        <w:t>Expand extracurricular sporting opportunities</w:t>
      </w:r>
    </w:p>
    <w:p w14:paraId="580D6099" w14:textId="77777777" w:rsidR="008D5E13" w:rsidRPr="008D5E13" w:rsidRDefault="008D5E13" w:rsidP="008D5E13">
      <w:pPr>
        <w:numPr>
          <w:ilvl w:val="0"/>
          <w:numId w:val="33"/>
        </w:numPr>
        <w:spacing w:before="100" w:beforeAutospacing="1" w:after="100" w:afterAutospacing="1" w:line="240" w:lineRule="auto"/>
        <w:rPr>
          <w:rFonts w:ascii="Comic Sans MS" w:eastAsia="Times New Roman" w:hAnsi="Comic Sans MS" w:cs="Times New Roman"/>
          <w:sz w:val="20"/>
          <w:szCs w:val="20"/>
          <w:lang w:eastAsia="en-GB"/>
        </w:rPr>
      </w:pPr>
      <w:r w:rsidRPr="008D5E13">
        <w:rPr>
          <w:rFonts w:ascii="Comic Sans MS" w:eastAsia="Times New Roman" w:hAnsi="Comic Sans MS" w:cs="Times New Roman"/>
          <w:sz w:val="20"/>
          <w:szCs w:val="20"/>
          <w:lang w:eastAsia="en-GB"/>
        </w:rPr>
        <w:t>Increase participation in competitive sport</w:t>
      </w:r>
    </w:p>
    <w:p w14:paraId="143FAAF2" w14:textId="77777777" w:rsidR="008D5E13" w:rsidRPr="008D5E13" w:rsidRDefault="008D5E13" w:rsidP="008D5E13">
      <w:pPr>
        <w:numPr>
          <w:ilvl w:val="0"/>
          <w:numId w:val="33"/>
        </w:numPr>
        <w:spacing w:before="100" w:beforeAutospacing="1" w:after="100" w:afterAutospacing="1" w:line="240" w:lineRule="auto"/>
        <w:rPr>
          <w:rFonts w:ascii="Comic Sans MS" w:eastAsia="Times New Roman" w:hAnsi="Comic Sans MS" w:cs="Times New Roman"/>
          <w:sz w:val="20"/>
          <w:szCs w:val="20"/>
          <w:lang w:eastAsia="en-GB"/>
        </w:rPr>
      </w:pPr>
      <w:r w:rsidRPr="008D5E13">
        <w:rPr>
          <w:rFonts w:ascii="Comic Sans MS" w:eastAsia="Times New Roman" w:hAnsi="Comic Sans MS" w:cs="Times New Roman"/>
          <w:sz w:val="20"/>
          <w:szCs w:val="20"/>
          <w:lang w:eastAsia="en-GB"/>
        </w:rPr>
        <w:t>Further increase levels of physical activity across the school day to ensure all pupils are regularly active</w:t>
      </w:r>
    </w:p>
    <w:p w14:paraId="698DC5D3" w14:textId="77777777" w:rsidR="008D5E13" w:rsidRPr="008D5E13" w:rsidRDefault="008D5E13" w:rsidP="008D5E13">
      <w:pPr>
        <w:numPr>
          <w:ilvl w:val="0"/>
          <w:numId w:val="33"/>
        </w:numPr>
        <w:spacing w:before="100" w:beforeAutospacing="1" w:after="100" w:afterAutospacing="1" w:line="240" w:lineRule="auto"/>
        <w:rPr>
          <w:rFonts w:ascii="Comic Sans MS" w:eastAsia="Times New Roman" w:hAnsi="Comic Sans MS" w:cs="Times New Roman"/>
          <w:sz w:val="20"/>
          <w:szCs w:val="20"/>
          <w:lang w:eastAsia="en-GB"/>
        </w:rPr>
      </w:pPr>
      <w:r w:rsidRPr="008D5E13">
        <w:rPr>
          <w:rFonts w:ascii="Comic Sans MS" w:eastAsia="Times New Roman" w:hAnsi="Comic Sans MS" w:cs="Times New Roman"/>
          <w:sz w:val="20"/>
          <w:szCs w:val="20"/>
          <w:lang w:eastAsia="en-GB"/>
        </w:rPr>
        <w:t>Target and support less active pupils to improve participation rates and ensure inclusive access to physical activity opportunities for all</w:t>
      </w:r>
    </w:p>
    <w:p w14:paraId="2B6C10AB" w14:textId="131BE521" w:rsidR="008D5E13" w:rsidRPr="000E60F4" w:rsidRDefault="00DC79C0" w:rsidP="008D5E1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93DB3D0">
          <v:rect id="_x0000_i1034" style="width:0;height:1.5pt" o:hralign="center" o:hrstd="t" o:hr="t" fillcolor="#a0a0a0" stroked="f"/>
        </w:pict>
      </w:r>
    </w:p>
    <w:p w14:paraId="5CD3795D" w14:textId="77777777" w:rsidR="003D20AA" w:rsidRDefault="00E919AE" w:rsidP="003D20AA">
      <w:pPr>
        <w:spacing w:before="100" w:beforeAutospacing="1" w:after="100" w:afterAutospacing="1" w:line="240" w:lineRule="auto"/>
        <w:outlineLvl w:val="1"/>
        <w:rPr>
          <w:rFonts w:ascii="Comic Sans MS" w:eastAsia="Times New Roman" w:hAnsi="Comic Sans MS" w:cs="Times New Roman"/>
          <w:b/>
          <w:bCs/>
          <w:sz w:val="20"/>
          <w:szCs w:val="20"/>
          <w:lang w:eastAsia="en-GB"/>
        </w:rPr>
      </w:pPr>
      <w:r w:rsidRPr="00E919AE">
        <w:rPr>
          <w:rFonts w:ascii="Comic Sans MS" w:eastAsia="Times New Roman" w:hAnsi="Comic Sans MS" w:cs="Times New Roman"/>
          <w:b/>
          <w:bCs/>
          <w:sz w:val="20"/>
          <w:szCs w:val="20"/>
          <w:lang w:eastAsia="en-GB"/>
        </w:rPr>
        <w:t>Submission Date:</w:t>
      </w:r>
    </w:p>
    <w:p w14:paraId="5B871F7E" w14:textId="2D52CEC7" w:rsidR="00E919AE" w:rsidRPr="003D20AA" w:rsidRDefault="00E919AE" w:rsidP="003D20AA">
      <w:pPr>
        <w:spacing w:before="100" w:beforeAutospacing="1" w:after="100" w:afterAutospacing="1" w:line="240" w:lineRule="auto"/>
        <w:outlineLvl w:val="1"/>
        <w:rPr>
          <w:rFonts w:ascii="Comic Sans MS" w:eastAsia="Times New Roman" w:hAnsi="Comic Sans MS" w:cs="Times New Roman"/>
          <w:b/>
          <w:bCs/>
          <w:sz w:val="20"/>
          <w:szCs w:val="20"/>
          <w:lang w:eastAsia="en-GB"/>
        </w:rPr>
      </w:pPr>
      <w:r w:rsidRPr="00E919AE">
        <w:rPr>
          <w:rFonts w:ascii="Comic Sans MS" w:eastAsia="Times New Roman" w:hAnsi="Comic Sans MS" w:cs="Times New Roman"/>
          <w:sz w:val="20"/>
          <w:szCs w:val="20"/>
          <w:lang w:eastAsia="en-GB"/>
        </w:rPr>
        <w:t>31 July 2025</w:t>
      </w:r>
    </w:p>
    <w:p w14:paraId="2CE8B700" w14:textId="7869E137" w:rsidR="00E919AE" w:rsidRPr="00E919AE" w:rsidRDefault="00E919AE" w:rsidP="00E919AE">
      <w:pPr>
        <w:pStyle w:val="Heading2"/>
        <w:rPr>
          <w:rFonts w:ascii="Comic Sans MS" w:hAnsi="Comic Sans MS"/>
          <w:sz w:val="20"/>
          <w:szCs w:val="20"/>
        </w:rPr>
      </w:pPr>
      <w:r w:rsidRPr="00E919AE">
        <w:rPr>
          <w:rFonts w:ascii="Comic Sans MS" w:hAnsi="Comic Sans MS"/>
          <w:sz w:val="20"/>
          <w:szCs w:val="20"/>
        </w:rPr>
        <w:t>Submitted by:</w:t>
      </w:r>
    </w:p>
    <w:p w14:paraId="76C14A59" w14:textId="49283455" w:rsidR="00E919AE" w:rsidRPr="00E919AE" w:rsidRDefault="00E919AE" w:rsidP="00E919AE">
      <w:pPr>
        <w:pStyle w:val="isselectedend"/>
        <w:rPr>
          <w:rFonts w:ascii="Comic Sans MS" w:hAnsi="Comic Sans MS"/>
          <w:sz w:val="20"/>
          <w:szCs w:val="20"/>
        </w:rPr>
      </w:pPr>
      <w:r w:rsidRPr="00E919AE">
        <w:rPr>
          <w:rFonts w:ascii="Comic Sans MS" w:hAnsi="Comic Sans MS"/>
          <w:sz w:val="20"/>
          <w:szCs w:val="20"/>
        </w:rPr>
        <w:t>Gabriella Orlandi - PE Lead</w:t>
      </w:r>
    </w:p>
    <w:p w14:paraId="704E1FE1" w14:textId="4BEBEA70" w:rsidR="00E919AE" w:rsidRPr="00E919AE" w:rsidRDefault="00E919AE" w:rsidP="00E919AE">
      <w:pPr>
        <w:pStyle w:val="Heading2"/>
        <w:rPr>
          <w:rFonts w:ascii="Comic Sans MS" w:hAnsi="Comic Sans MS"/>
          <w:sz w:val="20"/>
          <w:szCs w:val="20"/>
        </w:rPr>
      </w:pPr>
      <w:r w:rsidRPr="00E919AE">
        <w:rPr>
          <w:rFonts w:ascii="Comic Sans MS" w:hAnsi="Comic Sans MS"/>
          <w:sz w:val="20"/>
          <w:szCs w:val="20"/>
        </w:rPr>
        <w:t>Reviewed by:</w:t>
      </w:r>
    </w:p>
    <w:p w14:paraId="0593E310" w14:textId="7F626630" w:rsidR="00E919AE" w:rsidRDefault="00E919AE" w:rsidP="00E919AE">
      <w:pPr>
        <w:pStyle w:val="NormalWeb"/>
        <w:rPr>
          <w:rFonts w:ascii="Comic Sans MS" w:hAnsi="Comic Sans MS"/>
          <w:sz w:val="20"/>
          <w:szCs w:val="20"/>
        </w:rPr>
      </w:pPr>
      <w:r w:rsidRPr="00E919AE">
        <w:rPr>
          <w:rFonts w:ascii="Comic Sans MS" w:hAnsi="Comic Sans MS"/>
          <w:sz w:val="20"/>
          <w:szCs w:val="20"/>
        </w:rPr>
        <w:t>Joanna Farbon – Headteacher</w:t>
      </w:r>
    </w:p>
    <w:p w14:paraId="7CF72E8E" w14:textId="769A2983" w:rsidR="00E919AE" w:rsidRPr="00E919AE" w:rsidRDefault="00E919AE" w:rsidP="00E919AE">
      <w:pPr>
        <w:pStyle w:val="NormalWeb"/>
        <w:rPr>
          <w:rFonts w:ascii="Comic Sans MS" w:hAnsi="Comic Sans MS"/>
          <w:sz w:val="20"/>
          <w:szCs w:val="20"/>
        </w:rPr>
      </w:pPr>
      <w:r>
        <w:rPr>
          <w:rFonts w:ascii="Comic Sans MS" w:hAnsi="Comic Sans MS"/>
          <w:sz w:val="20"/>
          <w:szCs w:val="20"/>
        </w:rPr>
        <w:t>Kerry Clegg – Business Manager</w:t>
      </w:r>
    </w:p>
    <w:p w14:paraId="58CB5ACA" w14:textId="01A36CD3" w:rsidR="00E919AE" w:rsidRPr="008D5E13" w:rsidRDefault="00E919AE" w:rsidP="008D5E13">
      <w:pPr>
        <w:pStyle w:val="NormalWeb"/>
        <w:rPr>
          <w:rFonts w:ascii="Comic Sans MS" w:hAnsi="Comic Sans MS"/>
          <w:sz w:val="20"/>
          <w:szCs w:val="20"/>
        </w:rPr>
      </w:pPr>
      <w:r w:rsidRPr="00E919AE">
        <w:rPr>
          <w:rFonts w:ascii="Comic Sans MS" w:hAnsi="Comic Sans MS"/>
          <w:sz w:val="20"/>
          <w:szCs w:val="20"/>
        </w:rPr>
        <w:t xml:space="preserve">Debra Nash – </w:t>
      </w:r>
      <w:r w:rsidR="001E32C7">
        <w:rPr>
          <w:rFonts w:ascii="Comic Sans MS" w:hAnsi="Comic Sans MS"/>
          <w:sz w:val="20"/>
          <w:szCs w:val="20"/>
        </w:rPr>
        <w:t xml:space="preserve">PE and </w:t>
      </w:r>
      <w:r w:rsidRPr="00E919AE">
        <w:rPr>
          <w:rFonts w:ascii="Comic Sans MS" w:hAnsi="Comic Sans MS"/>
          <w:sz w:val="20"/>
          <w:szCs w:val="20"/>
        </w:rPr>
        <w:t>Sport Premium Governor</w:t>
      </w:r>
    </w:p>
    <w:sectPr w:rsidR="00E919AE" w:rsidRPr="008D5E13" w:rsidSect="00E919AE">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DFC61" w14:textId="77777777" w:rsidR="00DC79C0" w:rsidRDefault="00DC79C0" w:rsidP="00E919AE">
      <w:pPr>
        <w:spacing w:after="0" w:line="240" w:lineRule="auto"/>
      </w:pPr>
      <w:r>
        <w:separator/>
      </w:r>
    </w:p>
  </w:endnote>
  <w:endnote w:type="continuationSeparator" w:id="0">
    <w:p w14:paraId="61B9E855" w14:textId="77777777" w:rsidR="00DC79C0" w:rsidRDefault="00DC79C0" w:rsidP="00E9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18"/>
        <w:szCs w:val="18"/>
      </w:rPr>
      <w:id w:val="164745279"/>
      <w:docPartObj>
        <w:docPartGallery w:val="Page Numbers (Bottom of Page)"/>
        <w:docPartUnique/>
      </w:docPartObj>
    </w:sdtPr>
    <w:sdtEndPr>
      <w:rPr>
        <w:rFonts w:ascii="Comic Sans MS" w:hAnsi="Comic Sans MS"/>
        <w:sz w:val="20"/>
        <w:szCs w:val="20"/>
      </w:rPr>
    </w:sdtEndPr>
    <w:sdtContent>
      <w:p w14:paraId="433947B2" w14:textId="5F6EF2E5" w:rsidR="00E919AE" w:rsidRPr="00E919AE" w:rsidRDefault="00E919AE">
        <w:pPr>
          <w:pStyle w:val="Footer"/>
          <w:jc w:val="center"/>
          <w:rPr>
            <w:rFonts w:ascii="Comic Sans MS" w:hAnsi="Comic Sans MS"/>
            <w:b/>
            <w:bCs/>
            <w:sz w:val="20"/>
            <w:szCs w:val="20"/>
          </w:rPr>
        </w:pPr>
        <w:r w:rsidRPr="00E919AE">
          <w:rPr>
            <w:rFonts w:ascii="Comic Sans MS" w:hAnsi="Comic Sans MS"/>
            <w:b/>
            <w:bCs/>
            <w:sz w:val="20"/>
            <w:szCs w:val="20"/>
          </w:rPr>
          <w:fldChar w:fldCharType="begin"/>
        </w:r>
        <w:r w:rsidRPr="00E919AE">
          <w:rPr>
            <w:rFonts w:ascii="Comic Sans MS" w:hAnsi="Comic Sans MS"/>
            <w:b/>
            <w:bCs/>
            <w:sz w:val="20"/>
            <w:szCs w:val="20"/>
          </w:rPr>
          <w:instrText>PAGE   \* MERGEFORMAT</w:instrText>
        </w:r>
        <w:r w:rsidRPr="00E919AE">
          <w:rPr>
            <w:rFonts w:ascii="Comic Sans MS" w:hAnsi="Comic Sans MS"/>
            <w:b/>
            <w:bCs/>
            <w:sz w:val="20"/>
            <w:szCs w:val="20"/>
          </w:rPr>
          <w:fldChar w:fldCharType="separate"/>
        </w:r>
        <w:r w:rsidRPr="00E919AE">
          <w:rPr>
            <w:rFonts w:ascii="Comic Sans MS" w:hAnsi="Comic Sans MS"/>
            <w:b/>
            <w:bCs/>
            <w:sz w:val="20"/>
            <w:szCs w:val="20"/>
          </w:rPr>
          <w:t>2</w:t>
        </w:r>
        <w:r w:rsidRPr="00E919AE">
          <w:rPr>
            <w:rFonts w:ascii="Comic Sans MS" w:hAnsi="Comic Sans MS"/>
            <w:b/>
            <w:bCs/>
            <w:sz w:val="20"/>
            <w:szCs w:val="20"/>
          </w:rPr>
          <w:fldChar w:fldCharType="end"/>
        </w:r>
      </w:p>
    </w:sdtContent>
  </w:sdt>
  <w:p w14:paraId="4BCF6584" w14:textId="77777777" w:rsidR="00E919AE" w:rsidRPr="00E919AE" w:rsidRDefault="00E919AE" w:rsidP="00E919AE">
    <w:pPr>
      <w:pStyle w:val="Footer"/>
      <w:jc w:val="center"/>
      <w:rPr>
        <w:rFonts w:ascii="Comic Sans MS" w:hAnsi="Comic Sans M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4C6C1" w14:textId="77777777" w:rsidR="00DC79C0" w:rsidRDefault="00DC79C0" w:rsidP="00E919AE">
      <w:pPr>
        <w:spacing w:after="0" w:line="240" w:lineRule="auto"/>
      </w:pPr>
      <w:r>
        <w:separator/>
      </w:r>
    </w:p>
  </w:footnote>
  <w:footnote w:type="continuationSeparator" w:id="0">
    <w:p w14:paraId="06787CDC" w14:textId="77777777" w:rsidR="00DC79C0" w:rsidRDefault="00DC79C0" w:rsidP="00E91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13E80"/>
    <w:multiLevelType w:val="multilevel"/>
    <w:tmpl w:val="0FDC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D48AA"/>
    <w:multiLevelType w:val="multilevel"/>
    <w:tmpl w:val="DFF8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C595C"/>
    <w:multiLevelType w:val="multilevel"/>
    <w:tmpl w:val="BCBE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B3A8D"/>
    <w:multiLevelType w:val="multilevel"/>
    <w:tmpl w:val="C47A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20955"/>
    <w:multiLevelType w:val="multilevel"/>
    <w:tmpl w:val="7CE2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91B27"/>
    <w:multiLevelType w:val="multilevel"/>
    <w:tmpl w:val="C7C0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C7256"/>
    <w:multiLevelType w:val="multilevel"/>
    <w:tmpl w:val="172E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76DB4"/>
    <w:multiLevelType w:val="multilevel"/>
    <w:tmpl w:val="BC1E5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35432A"/>
    <w:multiLevelType w:val="multilevel"/>
    <w:tmpl w:val="A676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947BFD"/>
    <w:multiLevelType w:val="multilevel"/>
    <w:tmpl w:val="D60E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5B59DC"/>
    <w:multiLevelType w:val="multilevel"/>
    <w:tmpl w:val="50BC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41948"/>
    <w:multiLevelType w:val="multilevel"/>
    <w:tmpl w:val="3934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5588A"/>
    <w:multiLevelType w:val="multilevel"/>
    <w:tmpl w:val="BD3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AE04DA"/>
    <w:multiLevelType w:val="multilevel"/>
    <w:tmpl w:val="B2CA8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C44351"/>
    <w:multiLevelType w:val="multilevel"/>
    <w:tmpl w:val="8290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A208A"/>
    <w:multiLevelType w:val="multilevel"/>
    <w:tmpl w:val="27E0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951A8B"/>
    <w:multiLevelType w:val="multilevel"/>
    <w:tmpl w:val="0BCC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895F76"/>
    <w:multiLevelType w:val="multilevel"/>
    <w:tmpl w:val="F512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D1439B"/>
    <w:multiLevelType w:val="multilevel"/>
    <w:tmpl w:val="9182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BC4A86"/>
    <w:multiLevelType w:val="multilevel"/>
    <w:tmpl w:val="66C04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807AF4"/>
    <w:multiLevelType w:val="multilevel"/>
    <w:tmpl w:val="71F4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374FA2"/>
    <w:multiLevelType w:val="multilevel"/>
    <w:tmpl w:val="9FDC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A25FFE"/>
    <w:multiLevelType w:val="multilevel"/>
    <w:tmpl w:val="A4AA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CB41C4"/>
    <w:multiLevelType w:val="multilevel"/>
    <w:tmpl w:val="9690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0E5342"/>
    <w:multiLevelType w:val="multilevel"/>
    <w:tmpl w:val="A4CE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A565EC"/>
    <w:multiLevelType w:val="multilevel"/>
    <w:tmpl w:val="96CA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EE4F95"/>
    <w:multiLevelType w:val="multilevel"/>
    <w:tmpl w:val="AFC2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E7FFB"/>
    <w:multiLevelType w:val="multilevel"/>
    <w:tmpl w:val="42A4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48629E"/>
    <w:multiLevelType w:val="multilevel"/>
    <w:tmpl w:val="2AC2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7B7728"/>
    <w:multiLevelType w:val="multilevel"/>
    <w:tmpl w:val="2A2E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AD6BAB"/>
    <w:multiLevelType w:val="multilevel"/>
    <w:tmpl w:val="90C2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EB4939"/>
    <w:multiLevelType w:val="multilevel"/>
    <w:tmpl w:val="BF40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8A46CF"/>
    <w:multiLevelType w:val="multilevel"/>
    <w:tmpl w:val="7E2E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7"/>
  </w:num>
  <w:num w:numId="3">
    <w:abstractNumId w:val="23"/>
  </w:num>
  <w:num w:numId="4">
    <w:abstractNumId w:val="29"/>
  </w:num>
  <w:num w:numId="5">
    <w:abstractNumId w:val="0"/>
  </w:num>
  <w:num w:numId="6">
    <w:abstractNumId w:val="30"/>
  </w:num>
  <w:num w:numId="7">
    <w:abstractNumId w:val="2"/>
  </w:num>
  <w:num w:numId="8">
    <w:abstractNumId w:val="18"/>
  </w:num>
  <w:num w:numId="9">
    <w:abstractNumId w:val="15"/>
  </w:num>
  <w:num w:numId="10">
    <w:abstractNumId w:val="20"/>
  </w:num>
  <w:num w:numId="11">
    <w:abstractNumId w:val="31"/>
  </w:num>
  <w:num w:numId="12">
    <w:abstractNumId w:val="1"/>
  </w:num>
  <w:num w:numId="13">
    <w:abstractNumId w:val="11"/>
  </w:num>
  <w:num w:numId="14">
    <w:abstractNumId w:val="10"/>
  </w:num>
  <w:num w:numId="15">
    <w:abstractNumId w:val="13"/>
  </w:num>
  <w:num w:numId="16">
    <w:abstractNumId w:val="27"/>
  </w:num>
  <w:num w:numId="17">
    <w:abstractNumId w:val="3"/>
  </w:num>
  <w:num w:numId="18">
    <w:abstractNumId w:val="5"/>
  </w:num>
  <w:num w:numId="19">
    <w:abstractNumId w:val="12"/>
  </w:num>
  <w:num w:numId="20">
    <w:abstractNumId w:val="24"/>
  </w:num>
  <w:num w:numId="21">
    <w:abstractNumId w:val="17"/>
  </w:num>
  <w:num w:numId="22">
    <w:abstractNumId w:val="32"/>
  </w:num>
  <w:num w:numId="23">
    <w:abstractNumId w:val="6"/>
  </w:num>
  <w:num w:numId="24">
    <w:abstractNumId w:val="26"/>
  </w:num>
  <w:num w:numId="25">
    <w:abstractNumId w:val="8"/>
  </w:num>
  <w:num w:numId="26">
    <w:abstractNumId w:val="16"/>
  </w:num>
  <w:num w:numId="27">
    <w:abstractNumId w:val="9"/>
  </w:num>
  <w:num w:numId="28">
    <w:abstractNumId w:val="21"/>
  </w:num>
  <w:num w:numId="29">
    <w:abstractNumId w:val="19"/>
  </w:num>
  <w:num w:numId="30">
    <w:abstractNumId w:val="22"/>
  </w:num>
  <w:num w:numId="31">
    <w:abstractNumId w:val="28"/>
  </w:num>
  <w:num w:numId="32">
    <w:abstractNumId w:val="4"/>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9AE"/>
    <w:rsid w:val="000E60F4"/>
    <w:rsid w:val="001B0964"/>
    <w:rsid w:val="001E32C7"/>
    <w:rsid w:val="003D20AA"/>
    <w:rsid w:val="008D5E13"/>
    <w:rsid w:val="00DC79C0"/>
    <w:rsid w:val="00E91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231F1"/>
  <w15:chartTrackingRefBased/>
  <w15:docId w15:val="{F898C7DF-904A-4A54-AA56-32F66033A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919A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919A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19A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919AE"/>
    <w:rPr>
      <w:rFonts w:ascii="Times New Roman" w:eastAsia="Times New Roman" w:hAnsi="Times New Roman" w:cs="Times New Roman"/>
      <w:b/>
      <w:bCs/>
      <w:sz w:val="27"/>
      <w:szCs w:val="27"/>
      <w:lang w:eastAsia="en-GB"/>
    </w:rPr>
  </w:style>
  <w:style w:type="paragraph" w:customStyle="1" w:styleId="isselectedend">
    <w:name w:val="isselectedend"/>
    <w:basedOn w:val="Normal"/>
    <w:rsid w:val="00E91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19AE"/>
    <w:rPr>
      <w:b/>
      <w:bCs/>
    </w:rPr>
  </w:style>
  <w:style w:type="paragraph" w:styleId="NormalWeb">
    <w:name w:val="Normal (Web)"/>
    <w:basedOn w:val="Normal"/>
    <w:uiPriority w:val="99"/>
    <w:unhideWhenUsed/>
    <w:rsid w:val="00E919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91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9AE"/>
  </w:style>
  <w:style w:type="paragraph" w:styleId="Footer">
    <w:name w:val="footer"/>
    <w:basedOn w:val="Normal"/>
    <w:link w:val="FooterChar"/>
    <w:uiPriority w:val="99"/>
    <w:unhideWhenUsed/>
    <w:rsid w:val="00E91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061231">
      <w:bodyDiv w:val="1"/>
      <w:marLeft w:val="0"/>
      <w:marRight w:val="0"/>
      <w:marTop w:val="0"/>
      <w:marBottom w:val="0"/>
      <w:divBdr>
        <w:top w:val="none" w:sz="0" w:space="0" w:color="auto"/>
        <w:left w:val="none" w:sz="0" w:space="0" w:color="auto"/>
        <w:bottom w:val="none" w:sz="0" w:space="0" w:color="auto"/>
        <w:right w:val="none" w:sz="0" w:space="0" w:color="auto"/>
      </w:divBdr>
      <w:divsChild>
        <w:div w:id="2018262265">
          <w:marLeft w:val="0"/>
          <w:marRight w:val="0"/>
          <w:marTop w:val="0"/>
          <w:marBottom w:val="0"/>
          <w:divBdr>
            <w:top w:val="none" w:sz="0" w:space="0" w:color="auto"/>
            <w:left w:val="none" w:sz="0" w:space="0" w:color="auto"/>
            <w:bottom w:val="none" w:sz="0" w:space="0" w:color="auto"/>
            <w:right w:val="none" w:sz="0" w:space="0" w:color="auto"/>
          </w:divBdr>
        </w:div>
        <w:div w:id="858739940">
          <w:marLeft w:val="0"/>
          <w:marRight w:val="0"/>
          <w:marTop w:val="0"/>
          <w:marBottom w:val="0"/>
          <w:divBdr>
            <w:top w:val="none" w:sz="0" w:space="0" w:color="auto"/>
            <w:left w:val="none" w:sz="0" w:space="0" w:color="auto"/>
            <w:bottom w:val="none" w:sz="0" w:space="0" w:color="auto"/>
            <w:right w:val="none" w:sz="0" w:space="0" w:color="auto"/>
          </w:divBdr>
        </w:div>
        <w:div w:id="1154491655">
          <w:marLeft w:val="0"/>
          <w:marRight w:val="0"/>
          <w:marTop w:val="0"/>
          <w:marBottom w:val="0"/>
          <w:divBdr>
            <w:top w:val="none" w:sz="0" w:space="0" w:color="auto"/>
            <w:left w:val="none" w:sz="0" w:space="0" w:color="auto"/>
            <w:bottom w:val="none" w:sz="0" w:space="0" w:color="auto"/>
            <w:right w:val="none" w:sz="0" w:space="0" w:color="auto"/>
          </w:divBdr>
        </w:div>
        <w:div w:id="2121948267">
          <w:marLeft w:val="0"/>
          <w:marRight w:val="0"/>
          <w:marTop w:val="0"/>
          <w:marBottom w:val="0"/>
          <w:divBdr>
            <w:top w:val="none" w:sz="0" w:space="0" w:color="auto"/>
            <w:left w:val="none" w:sz="0" w:space="0" w:color="auto"/>
            <w:bottom w:val="none" w:sz="0" w:space="0" w:color="auto"/>
            <w:right w:val="none" w:sz="0" w:space="0" w:color="auto"/>
          </w:divBdr>
        </w:div>
        <w:div w:id="995766800">
          <w:marLeft w:val="0"/>
          <w:marRight w:val="0"/>
          <w:marTop w:val="0"/>
          <w:marBottom w:val="0"/>
          <w:divBdr>
            <w:top w:val="none" w:sz="0" w:space="0" w:color="auto"/>
            <w:left w:val="none" w:sz="0" w:space="0" w:color="auto"/>
            <w:bottom w:val="none" w:sz="0" w:space="0" w:color="auto"/>
            <w:right w:val="none" w:sz="0" w:space="0" w:color="auto"/>
          </w:divBdr>
        </w:div>
        <w:div w:id="2075614988">
          <w:marLeft w:val="0"/>
          <w:marRight w:val="0"/>
          <w:marTop w:val="0"/>
          <w:marBottom w:val="0"/>
          <w:divBdr>
            <w:top w:val="none" w:sz="0" w:space="0" w:color="auto"/>
            <w:left w:val="none" w:sz="0" w:space="0" w:color="auto"/>
            <w:bottom w:val="none" w:sz="0" w:space="0" w:color="auto"/>
            <w:right w:val="none" w:sz="0" w:space="0" w:color="auto"/>
          </w:divBdr>
        </w:div>
        <w:div w:id="1325356853">
          <w:marLeft w:val="0"/>
          <w:marRight w:val="0"/>
          <w:marTop w:val="0"/>
          <w:marBottom w:val="0"/>
          <w:divBdr>
            <w:top w:val="none" w:sz="0" w:space="0" w:color="auto"/>
            <w:left w:val="none" w:sz="0" w:space="0" w:color="auto"/>
            <w:bottom w:val="none" w:sz="0" w:space="0" w:color="auto"/>
            <w:right w:val="none" w:sz="0" w:space="0" w:color="auto"/>
          </w:divBdr>
        </w:div>
        <w:div w:id="1580287296">
          <w:marLeft w:val="0"/>
          <w:marRight w:val="0"/>
          <w:marTop w:val="0"/>
          <w:marBottom w:val="0"/>
          <w:divBdr>
            <w:top w:val="none" w:sz="0" w:space="0" w:color="auto"/>
            <w:left w:val="none" w:sz="0" w:space="0" w:color="auto"/>
            <w:bottom w:val="none" w:sz="0" w:space="0" w:color="auto"/>
            <w:right w:val="none" w:sz="0" w:space="0" w:color="auto"/>
          </w:divBdr>
        </w:div>
        <w:div w:id="828323946">
          <w:marLeft w:val="0"/>
          <w:marRight w:val="0"/>
          <w:marTop w:val="0"/>
          <w:marBottom w:val="0"/>
          <w:divBdr>
            <w:top w:val="none" w:sz="0" w:space="0" w:color="auto"/>
            <w:left w:val="none" w:sz="0" w:space="0" w:color="auto"/>
            <w:bottom w:val="none" w:sz="0" w:space="0" w:color="auto"/>
            <w:right w:val="none" w:sz="0" w:space="0" w:color="auto"/>
          </w:divBdr>
        </w:div>
        <w:div w:id="2108841267">
          <w:marLeft w:val="0"/>
          <w:marRight w:val="0"/>
          <w:marTop w:val="0"/>
          <w:marBottom w:val="0"/>
          <w:divBdr>
            <w:top w:val="none" w:sz="0" w:space="0" w:color="auto"/>
            <w:left w:val="none" w:sz="0" w:space="0" w:color="auto"/>
            <w:bottom w:val="none" w:sz="0" w:space="0" w:color="auto"/>
            <w:right w:val="none" w:sz="0" w:space="0" w:color="auto"/>
          </w:divBdr>
        </w:div>
        <w:div w:id="825822029">
          <w:marLeft w:val="0"/>
          <w:marRight w:val="0"/>
          <w:marTop w:val="0"/>
          <w:marBottom w:val="0"/>
          <w:divBdr>
            <w:top w:val="none" w:sz="0" w:space="0" w:color="auto"/>
            <w:left w:val="none" w:sz="0" w:space="0" w:color="auto"/>
            <w:bottom w:val="none" w:sz="0" w:space="0" w:color="auto"/>
            <w:right w:val="none" w:sz="0" w:space="0" w:color="auto"/>
          </w:divBdr>
        </w:div>
        <w:div w:id="2077435510">
          <w:marLeft w:val="0"/>
          <w:marRight w:val="0"/>
          <w:marTop w:val="0"/>
          <w:marBottom w:val="0"/>
          <w:divBdr>
            <w:top w:val="none" w:sz="0" w:space="0" w:color="auto"/>
            <w:left w:val="none" w:sz="0" w:space="0" w:color="auto"/>
            <w:bottom w:val="none" w:sz="0" w:space="0" w:color="auto"/>
            <w:right w:val="none" w:sz="0" w:space="0" w:color="auto"/>
          </w:divBdr>
        </w:div>
      </w:divsChild>
    </w:div>
    <w:div w:id="676467292">
      <w:bodyDiv w:val="1"/>
      <w:marLeft w:val="0"/>
      <w:marRight w:val="0"/>
      <w:marTop w:val="0"/>
      <w:marBottom w:val="0"/>
      <w:divBdr>
        <w:top w:val="none" w:sz="0" w:space="0" w:color="auto"/>
        <w:left w:val="none" w:sz="0" w:space="0" w:color="auto"/>
        <w:bottom w:val="none" w:sz="0" w:space="0" w:color="auto"/>
        <w:right w:val="none" w:sz="0" w:space="0" w:color="auto"/>
      </w:divBdr>
    </w:div>
    <w:div w:id="1556240149">
      <w:bodyDiv w:val="1"/>
      <w:marLeft w:val="0"/>
      <w:marRight w:val="0"/>
      <w:marTop w:val="0"/>
      <w:marBottom w:val="0"/>
      <w:divBdr>
        <w:top w:val="none" w:sz="0" w:space="0" w:color="auto"/>
        <w:left w:val="none" w:sz="0" w:space="0" w:color="auto"/>
        <w:bottom w:val="none" w:sz="0" w:space="0" w:color="auto"/>
        <w:right w:val="none" w:sz="0" w:space="0" w:color="auto"/>
      </w:divBdr>
      <w:divsChild>
        <w:div w:id="1948465007">
          <w:marLeft w:val="0"/>
          <w:marRight w:val="0"/>
          <w:marTop w:val="0"/>
          <w:marBottom w:val="0"/>
          <w:divBdr>
            <w:top w:val="none" w:sz="0" w:space="0" w:color="auto"/>
            <w:left w:val="none" w:sz="0" w:space="0" w:color="auto"/>
            <w:bottom w:val="none" w:sz="0" w:space="0" w:color="auto"/>
            <w:right w:val="none" w:sz="0" w:space="0" w:color="auto"/>
          </w:divBdr>
        </w:div>
        <w:div w:id="578516638">
          <w:marLeft w:val="0"/>
          <w:marRight w:val="0"/>
          <w:marTop w:val="0"/>
          <w:marBottom w:val="0"/>
          <w:divBdr>
            <w:top w:val="none" w:sz="0" w:space="0" w:color="auto"/>
            <w:left w:val="none" w:sz="0" w:space="0" w:color="auto"/>
            <w:bottom w:val="none" w:sz="0" w:space="0" w:color="auto"/>
            <w:right w:val="none" w:sz="0" w:space="0" w:color="auto"/>
          </w:divBdr>
        </w:div>
        <w:div w:id="360206596">
          <w:marLeft w:val="0"/>
          <w:marRight w:val="0"/>
          <w:marTop w:val="0"/>
          <w:marBottom w:val="0"/>
          <w:divBdr>
            <w:top w:val="none" w:sz="0" w:space="0" w:color="auto"/>
            <w:left w:val="none" w:sz="0" w:space="0" w:color="auto"/>
            <w:bottom w:val="none" w:sz="0" w:space="0" w:color="auto"/>
            <w:right w:val="none" w:sz="0" w:space="0" w:color="auto"/>
          </w:divBdr>
        </w:div>
        <w:div w:id="1685938144">
          <w:marLeft w:val="0"/>
          <w:marRight w:val="0"/>
          <w:marTop w:val="0"/>
          <w:marBottom w:val="0"/>
          <w:divBdr>
            <w:top w:val="none" w:sz="0" w:space="0" w:color="auto"/>
            <w:left w:val="none" w:sz="0" w:space="0" w:color="auto"/>
            <w:bottom w:val="none" w:sz="0" w:space="0" w:color="auto"/>
            <w:right w:val="none" w:sz="0" w:space="0" w:color="auto"/>
          </w:divBdr>
        </w:div>
        <w:div w:id="1242717372">
          <w:marLeft w:val="0"/>
          <w:marRight w:val="0"/>
          <w:marTop w:val="0"/>
          <w:marBottom w:val="0"/>
          <w:divBdr>
            <w:top w:val="none" w:sz="0" w:space="0" w:color="auto"/>
            <w:left w:val="none" w:sz="0" w:space="0" w:color="auto"/>
            <w:bottom w:val="none" w:sz="0" w:space="0" w:color="auto"/>
            <w:right w:val="none" w:sz="0" w:space="0" w:color="auto"/>
          </w:divBdr>
        </w:div>
        <w:div w:id="941911390">
          <w:marLeft w:val="0"/>
          <w:marRight w:val="0"/>
          <w:marTop w:val="0"/>
          <w:marBottom w:val="0"/>
          <w:divBdr>
            <w:top w:val="none" w:sz="0" w:space="0" w:color="auto"/>
            <w:left w:val="none" w:sz="0" w:space="0" w:color="auto"/>
            <w:bottom w:val="none" w:sz="0" w:space="0" w:color="auto"/>
            <w:right w:val="none" w:sz="0" w:space="0" w:color="auto"/>
          </w:divBdr>
        </w:div>
        <w:div w:id="1029912846">
          <w:marLeft w:val="0"/>
          <w:marRight w:val="0"/>
          <w:marTop w:val="0"/>
          <w:marBottom w:val="0"/>
          <w:divBdr>
            <w:top w:val="none" w:sz="0" w:space="0" w:color="auto"/>
            <w:left w:val="none" w:sz="0" w:space="0" w:color="auto"/>
            <w:bottom w:val="none" w:sz="0" w:space="0" w:color="auto"/>
            <w:right w:val="none" w:sz="0" w:space="0" w:color="auto"/>
          </w:divBdr>
        </w:div>
        <w:div w:id="110368900">
          <w:marLeft w:val="0"/>
          <w:marRight w:val="0"/>
          <w:marTop w:val="0"/>
          <w:marBottom w:val="0"/>
          <w:divBdr>
            <w:top w:val="none" w:sz="0" w:space="0" w:color="auto"/>
            <w:left w:val="none" w:sz="0" w:space="0" w:color="auto"/>
            <w:bottom w:val="none" w:sz="0" w:space="0" w:color="auto"/>
            <w:right w:val="none" w:sz="0" w:space="0" w:color="auto"/>
          </w:divBdr>
        </w:div>
      </w:divsChild>
    </w:div>
    <w:div w:id="1764229622">
      <w:bodyDiv w:val="1"/>
      <w:marLeft w:val="0"/>
      <w:marRight w:val="0"/>
      <w:marTop w:val="0"/>
      <w:marBottom w:val="0"/>
      <w:divBdr>
        <w:top w:val="none" w:sz="0" w:space="0" w:color="auto"/>
        <w:left w:val="none" w:sz="0" w:space="0" w:color="auto"/>
        <w:bottom w:val="none" w:sz="0" w:space="0" w:color="auto"/>
        <w:right w:val="none" w:sz="0" w:space="0" w:color="auto"/>
      </w:divBdr>
      <w:divsChild>
        <w:div w:id="1396010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620</Words>
  <Characters>3539</Characters>
  <Application>Microsoft Office Word</Application>
  <DocSecurity>0</DocSecurity>
  <Lines>29</Lines>
  <Paragraphs>8</Paragraphs>
  <ScaleCrop>false</ScaleCrop>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Orlandi</dc:creator>
  <cp:keywords/>
  <dc:description/>
  <cp:lastModifiedBy>Gabriella Orlandi</cp:lastModifiedBy>
  <cp:revision>5</cp:revision>
  <dcterms:created xsi:type="dcterms:W3CDTF">2026-03-17T13:57:00Z</dcterms:created>
  <dcterms:modified xsi:type="dcterms:W3CDTF">2026-03-17T14:51:00Z</dcterms:modified>
</cp:coreProperties>
</file>